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C7" w:rsidRDefault="00867EB6"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Material Re: Sanctuary Campuses and Legal Resources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Students</w:t>
      </w:r>
    </w:p>
    <w:p w:rsidR="00F94CC7" w:rsidRDefault="00867EB6">
      <w:hyperlink r:id="rId5"/>
    </w:p>
    <w:p w:rsidR="00F94CC7" w:rsidRDefault="00867EB6">
      <w:hyperlink r:id="rId6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Taking Action Now</w:t>
        </w:r>
      </w:hyperlink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  <w:r w:rsidR="0063731F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–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  <w:r w:rsidR="0063731F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this website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has legal resources as well as some American Politics 101 information for students.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https://takingactionny.commons.gc.cuny.edu/in-need-of-assistance/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F94CC7" w:rsidRDefault="00867E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comprehensive list of immigrant-rights orgs in NYC: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https://takingactionny.commons.gc.cuny.edu/participating-in-community-organizations-and-interest-groups/immigrantrefugee-empowerment/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F94CC7" w:rsidRDefault="00F94CC7"/>
    <w:p w:rsidR="00F94CC7" w:rsidRDefault="00867EB6"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Crap! What Now? Survival Guide</w:t>
      </w:r>
    </w:p>
    <w:p w:rsidR="00F94CC7" w:rsidRDefault="00867EB6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This website provides a list of legal (&amp; other) resources for people who expect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 targeted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w.theworldisaterribleplace.com/ohcrap/the-legal-system-and-you/immigration-issues-and-documents</w:t>
        </w:r>
      </w:hyperlink>
      <w:hyperlink r:id="rId11"/>
    </w:p>
    <w:p w:rsidR="00F94CC7" w:rsidRDefault="00867EB6">
      <w:hyperlink r:id="rId12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-- NB: this guide offers comprehensive legal, medical, and other referrals. It is not specifically NY-focused,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but does reference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a lot of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NYC organizations. </w:t>
        </w:r>
      </w:hyperlink>
    </w:p>
    <w:p w:rsidR="00F94CC7" w:rsidRDefault="00F94CC7"/>
    <w:p w:rsidR="00F94CC7" w:rsidRDefault="00867EB6">
      <w:r>
        <w:rPr>
          <w:rFonts w:ascii="Times New Roman" w:eastAsia="Times New Roman" w:hAnsi="Times New Roman" w:cs="Times New Roman"/>
          <w:b/>
          <w:sz w:val="24"/>
          <w:szCs w:val="24"/>
        </w:rPr>
        <w:t>I America</w:t>
      </w:r>
      <w:r w:rsidR="0063731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="0063731F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site </w:t>
      </w:r>
      <w:r w:rsidR="0063731F">
        <w:rPr>
          <w:rFonts w:ascii="Times New Roman" w:eastAsia="Times New Roman" w:hAnsi="Times New Roman" w:cs="Times New Roman"/>
          <w:sz w:val="24"/>
          <w:szCs w:val="24"/>
        </w:rPr>
        <w:t>has ‘know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rights</w:t>
      </w:r>
      <w:r w:rsidR="0063731F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Tagalog, Hindi, Khmer, Polish, and Haitian Creole. PDFs are available under each section in each language.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http://iamerica.org/know-your-rights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CC7" w:rsidRDefault="00F94CC7"/>
    <w:p w:rsidR="00F94CC7" w:rsidRDefault="00867EB6">
      <w:r>
        <w:rPr>
          <w:rFonts w:ascii="Times New Roman" w:eastAsia="Times New Roman" w:hAnsi="Times New Roman" w:cs="Times New Roman"/>
          <w:b/>
          <w:sz w:val="24"/>
          <w:szCs w:val="24"/>
        </w:rPr>
        <w:t>Rights info in Arabic, Chinese, Korean, and Spanish: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http://unitedwedream.org/thank-deportation-defense-card-handy-phone/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CC7" w:rsidRDefault="00F94CC7">
      <w:pPr>
        <w:pStyle w:val="Heading1"/>
        <w:keepNext w:val="0"/>
        <w:keepLines w:val="0"/>
        <w:spacing w:before="0" w:after="0"/>
        <w:contextualSpacing w:val="0"/>
      </w:pPr>
      <w:bookmarkStart w:id="0" w:name="_kc7nfxd174t3" w:colFirst="0" w:colLast="0"/>
      <w:bookmarkEnd w:id="0"/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CUNY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CLEAR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 a project of the CUNY Law School, and provides legal resources for individuals who are Muslim, Arab, or South Asian.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www.cunyclear.org</w:t>
        </w:r>
      </w:hyperlink>
    </w:p>
    <w:p w:rsidR="00F94CC7" w:rsidRDefault="00F94CC7">
      <w:pPr>
        <w:pStyle w:val="Heading1"/>
        <w:keepNext w:val="0"/>
        <w:keepLines w:val="0"/>
        <w:spacing w:before="0" w:after="0"/>
        <w:contextualSpacing w:val="0"/>
      </w:pPr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Desis Rising Up and Moving (DRUM)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 a community-based organization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Queens. They do more community organizing than legal advice, but you should know about their work, particularly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-based students from Southeast Asia.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www.drumnyc.org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F94CC7" w:rsidRDefault="00F94CC7">
      <w:pPr>
        <w:pStyle w:val="Heading1"/>
        <w:keepNext w:val="0"/>
        <w:keepLines w:val="0"/>
        <w:spacing w:before="0" w:after="0"/>
        <w:contextualSpacing w:val="0"/>
      </w:pPr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 Ban JFK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This is specifically for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people who are in transit coming into the country, or have questions about their ability to leave the country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https://nobanusa.com/</w:t>
        </w:r>
      </w:hyperlink>
    </w:p>
    <w:p w:rsidR="00F94CC7" w:rsidRDefault="00F94CC7">
      <w:pPr>
        <w:pStyle w:val="Heading1"/>
        <w:keepNext w:val="0"/>
        <w:keepLines w:val="0"/>
        <w:spacing w:before="0" w:after="0"/>
        <w:contextualSpacing w:val="0"/>
      </w:pPr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bookmarkStart w:id="1" w:name="_y6uye76xsqx7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Families for Freedom: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 a local NYC organization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provides both legal services and community organizing. </w:t>
      </w:r>
      <w:hyperlink r:id="rId1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http://familiesforfreedom.org/facing-deportation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bookmarkStart w:id="2" w:name="_kozicuv733zb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Their deportation hotline #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646-290-5551 </w:t>
      </w:r>
    </w:p>
    <w:p w:rsidR="00F94CC7" w:rsidRDefault="00F94CC7">
      <w:pPr>
        <w:pStyle w:val="Heading1"/>
        <w:keepNext w:val="0"/>
        <w:keepLines w:val="0"/>
        <w:spacing w:before="0" w:after="0"/>
        <w:contextualSpacing w:val="0"/>
      </w:pPr>
      <w:bookmarkStart w:id="3" w:name="_o5kuu8ux1jyi" w:colFirst="0" w:colLast="0"/>
      <w:bookmarkEnd w:id="3"/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bookmarkStart w:id="4" w:name="_1tg5wnuyexqc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Immigrant Defense Project: Toolkits for ICE Raids: </w:t>
      </w:r>
      <w:hyperlink r:id="rId1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http://www.immdefense.org/raids-toolkit/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4CC7" w:rsidRDefault="00F94CC7">
      <w:pPr>
        <w:pStyle w:val="Heading1"/>
        <w:keepNext w:val="0"/>
        <w:keepLines w:val="0"/>
        <w:spacing w:before="0" w:after="0"/>
        <w:contextualSpacing w:val="0"/>
      </w:pPr>
      <w:bookmarkStart w:id="5" w:name="_7mcs22s3mscd" w:colFirst="0" w:colLast="0"/>
      <w:bookmarkEnd w:id="5"/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bookmarkStart w:id="6" w:name="_d6i7e3fvmg1z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Refugee Assistance Project: </w:t>
      </w:r>
      <w:r>
        <w:rPr>
          <w:rFonts w:ascii="Times New Roman" w:eastAsia="Times New Roman" w:hAnsi="Times New Roman" w:cs="Times New Roman"/>
          <w:sz w:val="24"/>
          <w:szCs w:val="24"/>
        </w:rPr>
        <w:t>this is more explicitly about refugee assistance, so likely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come up only if a student has a loved one who is in need of representation: </w:t>
      </w:r>
      <w:hyperlink r:id="rId2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https://refugeerights.org/get-legal-help/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bookmarkStart w:id="7" w:name="_3e9vjqra8cke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National list of pro-bono legal services providers for individuals 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immigration proceedings: </w:t>
      </w:r>
      <w:hyperlink r:id="rId2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https://www.justice.gov/eoir/list-pro-bono-legal-service-providers-map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4CC7" w:rsidRDefault="00F94CC7">
      <w:pPr>
        <w:pStyle w:val="Heading1"/>
        <w:keepNext w:val="0"/>
        <w:keepLines w:val="0"/>
        <w:spacing w:before="0" w:after="0"/>
        <w:contextualSpacing w:val="0"/>
      </w:pPr>
      <w:bookmarkStart w:id="8" w:name="_1ymg4ar2qgtu" w:colFirst="0" w:colLast="0"/>
      <w:bookmarkEnd w:id="8"/>
    </w:p>
    <w:p w:rsidR="00F94CC7" w:rsidRDefault="00867EB6">
      <w:pPr>
        <w:pStyle w:val="Heading1"/>
        <w:keepNext w:val="0"/>
        <w:keepLines w:val="0"/>
        <w:spacing w:before="0" w:after="0"/>
        <w:contextualSpacing w:val="0"/>
      </w:pPr>
      <w:bookmarkStart w:id="9" w:name="_mgx4425pokjk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Sanctuary </w:t>
      </w:r>
      <w:r>
        <w:rPr>
          <w:rFonts w:ascii="Times New Roman" w:eastAsia="Times New Roman" w:hAnsi="Times New Roman" w:cs="Times New Roman"/>
          <w:sz w:val="24"/>
          <w:szCs w:val="24"/>
        </w:rPr>
        <w:t>Resources for helping your congregation become a sanctuary congregation</w:t>
      </w:r>
    </w:p>
    <w:p w:rsidR="00F94CC7" w:rsidRDefault="00867EB6"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http://www.sanctuarynotdeportation.org/resources.html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CC7" w:rsidRDefault="00F94CC7"/>
    <w:p w:rsidR="00F94CC7" w:rsidRDefault="00867EB6">
      <w:hyperlink r:id="rId2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CUNY Citizenship Now!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free and confidential legal assistance program that is available to the CUNY community. A list of sites and contact information is included below; more information 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 a full list of services provided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be found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web site: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http://www.cuny.edu/citizenshipnow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ab/>
        </w:r>
      </w:hyperlink>
    </w:p>
    <w:p w:rsidR="00F94CC7" w:rsidRDefault="00F94CC7">
      <w:pPr>
        <w:jc w:val="center"/>
      </w:pPr>
    </w:p>
    <w:p w:rsidR="00F94CC7" w:rsidRDefault="00867EB6">
      <w:pPr>
        <w:jc w:val="center"/>
      </w:pPr>
      <w:r>
        <w:rPr>
          <w:rFonts w:ascii="Times New Roman" w:eastAsia="Times New Roman" w:hAnsi="Times New Roman" w:cs="Times New Roman"/>
          <w:b/>
        </w:rPr>
        <w:t>CUNY Citizenship Now! Campus-Based Immigr</w:t>
      </w:r>
      <w:r>
        <w:rPr>
          <w:rFonts w:ascii="Times New Roman" w:eastAsia="Times New Roman" w:hAnsi="Times New Roman" w:cs="Times New Roman"/>
          <w:b/>
        </w:rPr>
        <w:t>ation Centers</w:t>
      </w:r>
    </w:p>
    <w:p w:rsidR="00F94CC7" w:rsidRDefault="00867EB6">
      <w:pPr>
        <w:sectPr w:rsidR="00F94CC7">
          <w:pgSz w:w="12240" w:h="15840"/>
          <w:pgMar w:top="1080" w:right="1008" w:bottom="1080" w:left="1008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94CC7" w:rsidRDefault="00867EB6">
      <w:proofErr w:type="spellStart"/>
      <w:r>
        <w:rPr>
          <w:rFonts w:ascii="Times New Roman" w:eastAsia="Times New Roman" w:hAnsi="Times New Roman" w:cs="Times New Roman"/>
          <w:u w:val="single"/>
        </w:rPr>
        <w:t>Hostos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Community College Immigration Center</w:t>
      </w:r>
    </w:p>
    <w:p w:rsidR="00F94CC7" w:rsidRDefault="00867EB6">
      <w:r>
        <w:rPr>
          <w:rFonts w:ascii="Times New Roman" w:eastAsia="Times New Roman" w:hAnsi="Times New Roman" w:cs="Times New Roman"/>
        </w:rPr>
        <w:t>427 Walton Ave., T-501, Bronx, NY 10451</w:t>
      </w:r>
    </w:p>
    <w:p w:rsidR="00F94CC7" w:rsidRDefault="00867EB6">
      <w:r>
        <w:rPr>
          <w:rFonts w:ascii="Times New Roman" w:eastAsia="Times New Roman" w:hAnsi="Times New Roman" w:cs="Times New Roman"/>
        </w:rPr>
        <w:t>Tel. 718-518-4395</w:t>
      </w:r>
    </w:p>
    <w:p w:rsidR="00F94CC7" w:rsidRDefault="00867EB6">
      <w:r>
        <w:rPr>
          <w:rFonts w:ascii="Times New Roman" w:eastAsia="Times New Roman" w:hAnsi="Times New Roman" w:cs="Times New Roman"/>
        </w:rPr>
        <w:t>Languages spoken: English and Spanish</w:t>
      </w:r>
    </w:p>
    <w:p w:rsidR="00F94CC7" w:rsidRDefault="00867EB6">
      <w:r>
        <w:rPr>
          <w:rFonts w:ascii="Times New Roman" w:eastAsia="Times New Roman" w:hAnsi="Times New Roman" w:cs="Times New Roman"/>
        </w:rPr>
        <w:t>Hours: 9:00 a.m.to 4:30 p.m. (Monday to Friday)</w:t>
      </w:r>
      <w:proofErr w:type="gramStart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Closed for lunch from 12:30 p.m. </w:t>
      </w:r>
      <w:r>
        <w:rPr>
          <w:rFonts w:ascii="Times New Roman" w:eastAsia="Times New Roman" w:hAnsi="Times New Roman" w:cs="Times New Roman"/>
        </w:rPr>
        <w:t>to 1:30 p.m.</w:t>
      </w:r>
    </w:p>
    <w:p w:rsidR="00F94CC7" w:rsidRDefault="00867EB6">
      <w:r>
        <w:rPr>
          <w:rFonts w:ascii="Times New Roman" w:eastAsia="Times New Roman" w:hAnsi="Times New Roman" w:cs="Times New Roman"/>
        </w:rPr>
        <w:t>By Appointment Only</w:t>
      </w:r>
    </w:p>
    <w:p w:rsidR="00F94CC7" w:rsidRDefault="00867EB6">
      <w:r>
        <w:rPr>
          <w:rFonts w:ascii="Times New Roman" w:eastAsia="Times New Roman" w:hAnsi="Times New Roman" w:cs="Times New Roman"/>
        </w:rPr>
        <w:t xml:space="preserve"> </w:t>
      </w:r>
    </w:p>
    <w:p w:rsidR="00F94CC7" w:rsidRDefault="00867EB6">
      <w:r>
        <w:rPr>
          <w:rFonts w:ascii="Times New Roman" w:eastAsia="Times New Roman" w:hAnsi="Times New Roman" w:cs="Times New Roman"/>
          <w:u w:val="single"/>
        </w:rPr>
        <w:t>Medgar Evers College Immigration Center</w:t>
      </w:r>
    </w:p>
    <w:p w:rsidR="00F94CC7" w:rsidRDefault="00867EB6">
      <w:r>
        <w:rPr>
          <w:rFonts w:ascii="Times New Roman" w:eastAsia="Times New Roman" w:hAnsi="Times New Roman" w:cs="Times New Roman"/>
        </w:rPr>
        <w:t>1150 Carroll St., Room 226, Brooklyn, NY 11225</w:t>
      </w:r>
    </w:p>
    <w:p w:rsidR="00F94CC7" w:rsidRDefault="00867EB6">
      <w:r>
        <w:rPr>
          <w:rFonts w:ascii="Times New Roman" w:eastAsia="Times New Roman" w:hAnsi="Times New Roman" w:cs="Times New Roman"/>
        </w:rPr>
        <w:t>Tel: 718-270-6292</w:t>
      </w:r>
    </w:p>
    <w:p w:rsidR="00F94CC7" w:rsidRDefault="00867EB6">
      <w:r>
        <w:rPr>
          <w:rFonts w:ascii="Times New Roman" w:eastAsia="Times New Roman" w:hAnsi="Times New Roman" w:cs="Times New Roman"/>
        </w:rPr>
        <w:t>Languages spoken: English, Spanish and Polish</w:t>
      </w:r>
    </w:p>
    <w:p w:rsidR="00F94CC7" w:rsidRDefault="00867EB6">
      <w:r>
        <w:rPr>
          <w:rFonts w:ascii="Times New Roman" w:eastAsia="Times New Roman" w:hAnsi="Times New Roman" w:cs="Times New Roman"/>
        </w:rPr>
        <w:t>Hours: 9:00 a.m. to 5:00 p.m. (Monday to Friday)</w:t>
      </w:r>
      <w:proofErr w:type="gramStart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Closed for lunch fro</w:t>
      </w:r>
      <w:r>
        <w:rPr>
          <w:rFonts w:ascii="Times New Roman" w:eastAsia="Times New Roman" w:hAnsi="Times New Roman" w:cs="Times New Roman"/>
        </w:rPr>
        <w:t>m 1:00 p.m. to 2:00 p.m.</w:t>
      </w:r>
    </w:p>
    <w:p w:rsidR="00F94CC7" w:rsidRDefault="00867EB6">
      <w:r>
        <w:rPr>
          <w:rFonts w:ascii="Times New Roman" w:eastAsia="Times New Roman" w:hAnsi="Times New Roman" w:cs="Times New Roman"/>
        </w:rPr>
        <w:t xml:space="preserve"> </w:t>
      </w:r>
    </w:p>
    <w:p w:rsidR="00F94CC7" w:rsidRDefault="00867EB6">
      <w:r>
        <w:rPr>
          <w:rFonts w:ascii="Times New Roman" w:eastAsia="Times New Roman" w:hAnsi="Times New Roman" w:cs="Times New Roman"/>
          <w:u w:val="single"/>
        </w:rPr>
        <w:t>City College Immigration Center</w:t>
      </w:r>
    </w:p>
    <w:p w:rsidR="00F94CC7" w:rsidRDefault="00867EB6">
      <w:r>
        <w:rPr>
          <w:rFonts w:ascii="Times New Roman" w:eastAsia="Times New Roman" w:hAnsi="Times New Roman" w:cs="Times New Roman"/>
        </w:rPr>
        <w:t>160 Convent Ave., North Academic Center, Rm. 1-206, New York, NY 10031</w:t>
      </w:r>
    </w:p>
    <w:p w:rsidR="00F94CC7" w:rsidRDefault="00867EB6">
      <w:r>
        <w:rPr>
          <w:rFonts w:ascii="Times New Roman" w:eastAsia="Times New Roman" w:hAnsi="Times New Roman" w:cs="Times New Roman"/>
        </w:rPr>
        <w:t>Tel. 212-650-6620</w:t>
      </w:r>
    </w:p>
    <w:p w:rsidR="00F94CC7" w:rsidRDefault="00867EB6">
      <w:r>
        <w:rPr>
          <w:rFonts w:ascii="Times New Roman" w:eastAsia="Times New Roman" w:hAnsi="Times New Roman" w:cs="Times New Roman"/>
        </w:rPr>
        <w:t>Languages spoken: English, Spanish, Italian and Haitian Creole</w:t>
      </w:r>
    </w:p>
    <w:p w:rsidR="00F94CC7" w:rsidRDefault="00867EB6">
      <w:r>
        <w:rPr>
          <w:rFonts w:ascii="Times New Roman" w:eastAsia="Times New Roman" w:hAnsi="Times New Roman" w:cs="Times New Roman"/>
        </w:rPr>
        <w:t>Hours: 9:00 a.m. to 5:00 p.m. (Monday to Frid</w:t>
      </w:r>
      <w:r>
        <w:rPr>
          <w:rFonts w:ascii="Times New Roman" w:eastAsia="Times New Roman" w:hAnsi="Times New Roman" w:cs="Times New Roman"/>
        </w:rPr>
        <w:t>ay)</w:t>
      </w:r>
      <w:proofErr w:type="gramStart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Closed for lunch from 1:00 p.m. to 2:00 p.m.</w:t>
      </w:r>
    </w:p>
    <w:p w:rsidR="00F94CC7" w:rsidRDefault="00867EB6">
      <w:r>
        <w:rPr>
          <w:rFonts w:ascii="Times New Roman" w:eastAsia="Times New Roman" w:hAnsi="Times New Roman" w:cs="Times New Roman"/>
        </w:rPr>
        <w:t>By Appointment Only</w:t>
      </w:r>
    </w:p>
    <w:p w:rsidR="00F94CC7" w:rsidRDefault="00867EB6">
      <w:r>
        <w:rPr>
          <w:rFonts w:ascii="Times New Roman" w:eastAsia="Times New Roman" w:hAnsi="Times New Roman" w:cs="Times New Roman"/>
        </w:rPr>
        <w:t xml:space="preserve"> </w:t>
      </w:r>
    </w:p>
    <w:p w:rsidR="00F94CC7" w:rsidRDefault="00867EB6">
      <w:r>
        <w:rPr>
          <w:rFonts w:ascii="Times New Roman" w:eastAsia="Times New Roman" w:hAnsi="Times New Roman" w:cs="Times New Roman"/>
          <w:u w:val="single"/>
        </w:rPr>
        <w:t>CUNY Xpress Immigration Center (New Location)</w:t>
      </w:r>
    </w:p>
    <w:p w:rsidR="00F94CC7" w:rsidRDefault="00867EB6">
      <w:r>
        <w:rPr>
          <w:rFonts w:ascii="Times New Roman" w:eastAsia="Times New Roman" w:hAnsi="Times New Roman" w:cs="Times New Roman"/>
        </w:rPr>
        <w:t>5030 Broadway, Suite 615 (between 213th and 214th Streets), New York, NY 10034</w:t>
      </w:r>
    </w:p>
    <w:p w:rsidR="00F94CC7" w:rsidRDefault="00867EB6">
      <w:r>
        <w:rPr>
          <w:rFonts w:ascii="Times New Roman" w:eastAsia="Times New Roman" w:hAnsi="Times New Roman" w:cs="Times New Roman"/>
        </w:rPr>
        <w:t>Tel. 646-664-9350</w:t>
      </w:r>
    </w:p>
    <w:p w:rsidR="00F94CC7" w:rsidRDefault="00867EB6">
      <w:r>
        <w:rPr>
          <w:rFonts w:ascii="Times New Roman" w:eastAsia="Times New Roman" w:hAnsi="Times New Roman" w:cs="Times New Roman"/>
        </w:rPr>
        <w:t>Languages spoken: English and Spanish</w:t>
      </w:r>
    </w:p>
    <w:p w:rsidR="00F94CC7" w:rsidRDefault="00867EB6">
      <w:r>
        <w:rPr>
          <w:rFonts w:ascii="Times New Roman" w:eastAsia="Times New Roman" w:hAnsi="Times New Roman" w:cs="Times New Roman"/>
        </w:rPr>
        <w:t>Hours: 10:00 a.m. to 5:00 p.m. (Monday to Friday)</w:t>
      </w:r>
    </w:p>
    <w:p w:rsidR="00F94CC7" w:rsidRDefault="00867EB6">
      <w:r>
        <w:rPr>
          <w:rFonts w:ascii="Times New Roman" w:eastAsia="Times New Roman" w:hAnsi="Times New Roman" w:cs="Times New Roman"/>
        </w:rPr>
        <w:t xml:space="preserve"> </w:t>
      </w:r>
    </w:p>
    <w:p w:rsidR="00F94CC7" w:rsidRDefault="00867EB6">
      <w:r>
        <w:rPr>
          <w:rFonts w:ascii="Times New Roman" w:eastAsia="Times New Roman" w:hAnsi="Times New Roman" w:cs="Times New Roman"/>
          <w:u w:val="single"/>
        </w:rPr>
        <w:t>Flushing Immigration Center</w:t>
      </w:r>
    </w:p>
    <w:p w:rsidR="00F94CC7" w:rsidRDefault="00867EB6">
      <w:r>
        <w:rPr>
          <w:rFonts w:ascii="Times New Roman" w:eastAsia="Times New Roman" w:hAnsi="Times New Roman" w:cs="Times New Roman"/>
        </w:rPr>
        <w:t>39-07 Prince St., Suite 2B, Flushing, NY 11354</w:t>
      </w:r>
    </w:p>
    <w:p w:rsidR="00F94CC7" w:rsidRDefault="00867EB6">
      <w:r>
        <w:rPr>
          <w:rFonts w:ascii="Times New Roman" w:eastAsia="Times New Roman" w:hAnsi="Times New Roman" w:cs="Times New Roman"/>
        </w:rPr>
        <w:t>Tel. 718-640-9223</w:t>
      </w:r>
    </w:p>
    <w:p w:rsidR="00F94CC7" w:rsidRDefault="00867EB6">
      <w:r>
        <w:rPr>
          <w:rFonts w:ascii="Times New Roman" w:eastAsia="Times New Roman" w:hAnsi="Times New Roman" w:cs="Times New Roman"/>
        </w:rPr>
        <w:t>Languages spoken: English, Spanish, Chinese, and Japanese</w:t>
      </w:r>
    </w:p>
    <w:p w:rsidR="00F94CC7" w:rsidRDefault="00867EB6">
      <w:r>
        <w:rPr>
          <w:rFonts w:ascii="Times New Roman" w:eastAsia="Times New Roman" w:hAnsi="Times New Roman" w:cs="Times New Roman"/>
        </w:rPr>
        <w:t>Hours: 9:30 a.m. to 4:30 p.m. (Monday to Friday)</w:t>
      </w:r>
    </w:p>
    <w:p w:rsidR="00F94CC7" w:rsidRDefault="00867EB6">
      <w:r>
        <w:rPr>
          <w:rFonts w:ascii="Times New Roman" w:eastAsia="Times New Roman" w:hAnsi="Times New Roman" w:cs="Times New Roman"/>
        </w:rPr>
        <w:t>Clos</w:t>
      </w:r>
      <w:r>
        <w:rPr>
          <w:rFonts w:ascii="Times New Roman" w:eastAsia="Times New Roman" w:hAnsi="Times New Roman" w:cs="Times New Roman"/>
        </w:rPr>
        <w:t>ed for lunch from 1:00 p.m. to 2:00 p.m.</w:t>
      </w:r>
    </w:p>
    <w:p w:rsidR="00F94CC7" w:rsidRDefault="00867EB6">
      <w:r>
        <w:rPr>
          <w:rFonts w:ascii="Times New Roman" w:eastAsia="Times New Roman" w:hAnsi="Times New Roman" w:cs="Times New Roman"/>
        </w:rPr>
        <w:t xml:space="preserve"> </w:t>
      </w:r>
    </w:p>
    <w:p w:rsidR="00F94CC7" w:rsidRDefault="00867EB6">
      <w:r>
        <w:rPr>
          <w:rFonts w:ascii="Times New Roman" w:eastAsia="Times New Roman" w:hAnsi="Times New Roman" w:cs="Times New Roman"/>
          <w:u w:val="single"/>
        </w:rPr>
        <w:t>York College Immigration Center</w:t>
      </w:r>
    </w:p>
    <w:p w:rsidR="00F94CC7" w:rsidRDefault="00867EB6">
      <w:r>
        <w:rPr>
          <w:rFonts w:ascii="Times New Roman" w:eastAsia="Times New Roman" w:hAnsi="Times New Roman" w:cs="Times New Roman"/>
        </w:rPr>
        <w:t>Welcome Center Atrium, 94-20 Guy R. Brewer Blvd., Jamaica, NY 11451</w:t>
      </w:r>
    </w:p>
    <w:p w:rsidR="00F94CC7" w:rsidRDefault="00867EB6">
      <w:r>
        <w:rPr>
          <w:rFonts w:ascii="Times New Roman" w:eastAsia="Times New Roman" w:hAnsi="Times New Roman" w:cs="Times New Roman"/>
        </w:rPr>
        <w:t>Tel. 718-262-2983</w:t>
      </w:r>
    </w:p>
    <w:p w:rsidR="00F94CC7" w:rsidRDefault="00867EB6">
      <w:r>
        <w:rPr>
          <w:rFonts w:ascii="Times New Roman" w:eastAsia="Times New Roman" w:hAnsi="Times New Roman" w:cs="Times New Roman"/>
        </w:rPr>
        <w:t>Languages spoken: English and Spanish</w:t>
      </w:r>
    </w:p>
    <w:p w:rsidR="00F94CC7" w:rsidRDefault="00867EB6">
      <w:r>
        <w:rPr>
          <w:rFonts w:ascii="Times New Roman" w:eastAsia="Times New Roman" w:hAnsi="Times New Roman" w:cs="Times New Roman"/>
        </w:rPr>
        <w:t xml:space="preserve">Hours: 9:30 a.m. to 4:30 p.m. (Monday to Friday), Closed </w:t>
      </w:r>
      <w:r>
        <w:rPr>
          <w:rFonts w:ascii="Times New Roman" w:eastAsia="Times New Roman" w:hAnsi="Times New Roman" w:cs="Times New Roman"/>
        </w:rPr>
        <w:t>for lunch from 1:00 p.m. to 2:00 p.m.</w:t>
      </w:r>
    </w:p>
    <w:p w:rsidR="00F94CC7" w:rsidRDefault="00867EB6">
      <w:pPr>
        <w:sectPr w:rsidR="00F94CC7">
          <w:type w:val="continuous"/>
          <w:pgSz w:w="12240" w:h="15840"/>
          <w:pgMar w:top="1080" w:right="1008" w:bottom="1080" w:left="1008" w:header="0" w:footer="720" w:gutter="0"/>
          <w:cols w:num="2" w:space="720" w:equalWidth="0">
            <w:col w:w="4752" w:space="720"/>
            <w:col w:w="4752" w:space="0"/>
          </w:cols>
        </w:sectPr>
      </w:pPr>
      <w:r>
        <w:rPr>
          <w:rFonts w:ascii="Times New Roman" w:eastAsia="Times New Roman" w:hAnsi="Times New Roman" w:cs="Times New Roman"/>
        </w:rPr>
        <w:t>By Appointment Only</w:t>
      </w:r>
    </w:p>
    <w:p w:rsidR="00F94CC7" w:rsidRDefault="00F94CC7"/>
    <w:p w:rsidR="00F94CC7" w:rsidRDefault="00F94CC7"/>
    <w:p w:rsidR="00F94CC7" w:rsidRDefault="00867EB6"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Not About Immigration But Still Relevant:</w:t>
      </w:r>
    </w:p>
    <w:p w:rsidR="00F94CC7" w:rsidRDefault="00867EB6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The EFF’s Surveillance Self-Defense Project: </w:t>
      </w:r>
      <w:hyperlink r:id="rId2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https://ssd.eff.org/</w:t>
        </w:r>
      </w:hyperlink>
    </w:p>
    <w:p w:rsidR="00F94CC7" w:rsidRDefault="00867EB6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CUNY Grad School of Jo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urnalism’s Media 101: how to spot fake news: </w:t>
      </w:r>
      <w:hyperlink r:id="rId2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https://magic.piktochart.com/output/19526942-fake-news-cheat-sheet</w:t>
        </w:r>
      </w:hyperlink>
    </w:p>
    <w:p w:rsidR="00F94CC7" w:rsidRDefault="00F94CC7"/>
    <w:p w:rsidR="00F94CC7" w:rsidRDefault="00F94CC7">
      <w:bookmarkStart w:id="10" w:name="_GoBack"/>
      <w:bookmarkEnd w:id="10"/>
    </w:p>
    <w:sectPr w:rsidR="00F94CC7">
      <w:type w:val="continuous"/>
      <w:pgSz w:w="12240" w:h="15840"/>
      <w:pgMar w:top="1080" w:right="1008" w:bottom="1080" w:left="100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730"/>
    <w:multiLevelType w:val="multilevel"/>
    <w:tmpl w:val="4EF81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970F67"/>
    <w:multiLevelType w:val="multilevel"/>
    <w:tmpl w:val="35F689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C7"/>
    <w:rsid w:val="0063731F"/>
    <w:rsid w:val="00867EB6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BFDF"/>
  <w15:docId w15:val="{3EE7CF7A-2330-42DF-B7CD-CCAEC00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ingactionny.commons.gc.cuny.edu/in-need-of-assistance/" TargetMode="External"/><Relationship Id="rId13" Type="http://schemas.openxmlformats.org/officeDocument/2006/relationships/hyperlink" Target="http://iamerica.org/know-your-rights" TargetMode="External"/><Relationship Id="rId18" Type="http://schemas.openxmlformats.org/officeDocument/2006/relationships/hyperlink" Target="http://familiesforfreedom.org/facing-deportation" TargetMode="External"/><Relationship Id="rId26" Type="http://schemas.openxmlformats.org/officeDocument/2006/relationships/hyperlink" Target="https://ssd.eff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ustice.gov/eoir/list-pro-bono-legal-service-providers-map" TargetMode="External"/><Relationship Id="rId7" Type="http://schemas.openxmlformats.org/officeDocument/2006/relationships/hyperlink" Target="https://takingactionny.commons.gc.cuny.edu/participating-in-community-organizations-and-interest-groups/immigrantrefugee-empowerment/" TargetMode="External"/><Relationship Id="rId12" Type="http://schemas.openxmlformats.org/officeDocument/2006/relationships/hyperlink" Target="https://takingactionny.commons.gc.cuny.edu/participating-in-community-organizations-and-interest-groups/immigrantrefugee-empowerment/" TargetMode="External"/><Relationship Id="rId17" Type="http://schemas.openxmlformats.org/officeDocument/2006/relationships/hyperlink" Target="https://nobanusa.com/" TargetMode="External"/><Relationship Id="rId25" Type="http://schemas.openxmlformats.org/officeDocument/2006/relationships/hyperlink" Target="http://www.cuny.edu/citizenshipn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umnyc.org" TargetMode="External"/><Relationship Id="rId20" Type="http://schemas.openxmlformats.org/officeDocument/2006/relationships/hyperlink" Target="https://refugeerights.org/get-legal-help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kingactionny.commons.gc.cuny.edu/participating-in-community-organizations-and-interest-groups/immigrantrefugee-empowerment/" TargetMode="External"/><Relationship Id="rId11" Type="http://schemas.openxmlformats.org/officeDocument/2006/relationships/hyperlink" Target="https://takingactionny.commons.gc.cuny.edu/participating-in-community-organizations-and-interest-groups/immigrantrefugee-empowerment/" TargetMode="External"/><Relationship Id="rId24" Type="http://schemas.openxmlformats.org/officeDocument/2006/relationships/hyperlink" Target="http://www.cuny.edu/citizenshipnow" TargetMode="External"/><Relationship Id="rId5" Type="http://schemas.openxmlformats.org/officeDocument/2006/relationships/hyperlink" Target="https://takingactionny.commons.gc.cuny.edu/participating-in-community-organizations-and-interest-groups/immigrantrefugee-empowerment/" TargetMode="External"/><Relationship Id="rId15" Type="http://schemas.openxmlformats.org/officeDocument/2006/relationships/hyperlink" Target="http://www.cunyclear.org" TargetMode="External"/><Relationship Id="rId23" Type="http://schemas.openxmlformats.org/officeDocument/2006/relationships/hyperlink" Target="http://www1.cuny.edu/sites/citizenship-now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worldisaterribleplace.com/ohcrap/the-legal-system-and-you/immigration-issues-and-documents" TargetMode="External"/><Relationship Id="rId19" Type="http://schemas.openxmlformats.org/officeDocument/2006/relationships/hyperlink" Target="http://www.immdefense.org/raids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ingactionny.commons.gc.cuny.edu/participating-in-community-organizations-and-interest-groups/immigrantrefugee-empowerment/" TargetMode="External"/><Relationship Id="rId14" Type="http://schemas.openxmlformats.org/officeDocument/2006/relationships/hyperlink" Target="http://unitedwedream.org/thank-deportation-defense-card-handy-phone/" TargetMode="External"/><Relationship Id="rId22" Type="http://schemas.openxmlformats.org/officeDocument/2006/relationships/hyperlink" Target="http://www.sanctuarynotdeportation.org/resources.html" TargetMode="External"/><Relationship Id="rId27" Type="http://schemas.openxmlformats.org/officeDocument/2006/relationships/hyperlink" Target="https://magic.piktochart.com/output/19526942-fake-news-cheat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F Squillacote</dc:creator>
  <cp:lastModifiedBy>Rosa F Squillacote</cp:lastModifiedBy>
  <cp:revision>2</cp:revision>
  <dcterms:created xsi:type="dcterms:W3CDTF">2017-02-17T22:49:00Z</dcterms:created>
  <dcterms:modified xsi:type="dcterms:W3CDTF">2017-02-17T22:49:00Z</dcterms:modified>
</cp:coreProperties>
</file>