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2D730" w14:textId="77777777" w:rsidR="00E50C0D" w:rsidRPr="00A960E3" w:rsidRDefault="00E50C0D" w:rsidP="00E50C0D">
      <w:pPr>
        <w:widowControl w:val="0"/>
        <w:autoSpaceDE w:val="0"/>
        <w:autoSpaceDN w:val="0"/>
        <w:adjustRightInd w:val="0"/>
        <w:spacing w:after="240"/>
        <w:jc w:val="center"/>
        <w:rPr>
          <w:rFonts w:ascii="Times New Roman" w:hAnsi="Times New Roman" w:cs="Times New Roman"/>
          <w:b/>
          <w:sz w:val="32"/>
          <w:szCs w:val="32"/>
          <w:u w:val="single"/>
        </w:rPr>
      </w:pPr>
      <w:r w:rsidRPr="00A960E3">
        <w:rPr>
          <w:rFonts w:ascii="Times New Roman" w:hAnsi="Times New Roman" w:cs="Times New Roman"/>
          <w:b/>
          <w:sz w:val="32"/>
          <w:szCs w:val="32"/>
          <w:u w:val="single"/>
        </w:rPr>
        <w:t>Sociology of Education-Hunter College</w:t>
      </w:r>
    </w:p>
    <w:p w14:paraId="68561C9C" w14:textId="77777777" w:rsidR="00E50C0D" w:rsidRPr="00D057C1" w:rsidRDefault="00E50C0D" w:rsidP="00E50C0D">
      <w:r w:rsidRPr="00D057C1">
        <w:rPr>
          <w:b/>
        </w:rPr>
        <w:t>SOC.</w:t>
      </w:r>
      <w:r>
        <w:t xml:space="preserve"> 203</w:t>
      </w:r>
      <w:r w:rsidRPr="00D057C1">
        <w:tab/>
      </w:r>
      <w:r w:rsidRPr="00D057C1">
        <w:tab/>
      </w:r>
      <w:r w:rsidRPr="00D057C1">
        <w:tab/>
      </w:r>
      <w:r w:rsidRPr="00D057C1">
        <w:tab/>
      </w:r>
      <w:r w:rsidRPr="00D057C1">
        <w:tab/>
      </w:r>
      <w:r w:rsidRPr="00D057C1">
        <w:tab/>
        <w:t>Prof</w:t>
      </w:r>
      <w:r>
        <w:t>. Daniel M. Bronstein</w:t>
      </w:r>
      <w:r>
        <w:br/>
        <w:t>SPRING  2019</w:t>
      </w:r>
      <w:r w:rsidRPr="00D057C1">
        <w:tab/>
      </w:r>
      <w:r w:rsidRPr="00D057C1">
        <w:tab/>
      </w:r>
      <w:r w:rsidRPr="00D057C1">
        <w:tab/>
      </w:r>
      <w:r w:rsidRPr="00D057C1">
        <w:tab/>
      </w:r>
      <w:r w:rsidRPr="00D057C1">
        <w:tab/>
      </w:r>
      <w:r w:rsidRPr="00D057C1">
        <w:tab/>
      </w:r>
      <w:hyperlink r:id="rId8" w:history="1">
        <w:r w:rsidRPr="00D057C1">
          <w:rPr>
            <w:rStyle w:val="Hyperlink"/>
          </w:rPr>
          <w:t>Db1003@hunter.cuny.edu</w:t>
        </w:r>
      </w:hyperlink>
      <w:r w:rsidRPr="00D057C1">
        <w:t xml:space="preserve"> </w:t>
      </w:r>
    </w:p>
    <w:p w14:paraId="4A947426" w14:textId="77777777" w:rsidR="00E50C0D" w:rsidRPr="00D057C1" w:rsidRDefault="00E50C0D" w:rsidP="00E50C0D">
      <w:r>
        <w:t>TU/FR.: 11:10-12:25</w:t>
      </w:r>
      <w:r w:rsidRPr="00D057C1">
        <w:tab/>
        <w:t xml:space="preserve">                                                                      </w:t>
      </w:r>
      <w:r w:rsidRPr="00D057C1">
        <w:tab/>
        <w:t xml:space="preserve"> </w:t>
      </w:r>
    </w:p>
    <w:p w14:paraId="3C38A9BA" w14:textId="77777777" w:rsidR="00E50C0D" w:rsidRPr="00692946" w:rsidRDefault="00E50C0D" w:rsidP="00E50C0D">
      <w:r w:rsidRPr="00D057C1">
        <w:t>Office Hrs.: (By</w:t>
      </w:r>
      <w:r w:rsidRPr="00692946">
        <w:tab/>
      </w:r>
      <w:r w:rsidRPr="00692946">
        <w:tab/>
      </w:r>
      <w:r w:rsidRPr="00692946">
        <w:tab/>
      </w:r>
      <w:r w:rsidRPr="00692946">
        <w:tab/>
      </w:r>
      <w:r w:rsidRPr="00692946">
        <w:tab/>
      </w:r>
    </w:p>
    <w:p w14:paraId="64D408D4" w14:textId="77777777" w:rsidR="00E50C0D" w:rsidRDefault="00E50C0D" w:rsidP="00E50C0D">
      <w:pPr>
        <w:widowControl w:val="0"/>
        <w:autoSpaceDE w:val="0"/>
        <w:autoSpaceDN w:val="0"/>
        <w:adjustRightInd w:val="0"/>
        <w:spacing w:after="240"/>
        <w:rPr>
          <w:rFonts w:ascii="Times New Roman" w:hAnsi="Times New Roman" w:cs="Times New Roman"/>
          <w:sz w:val="32"/>
          <w:szCs w:val="32"/>
        </w:rPr>
      </w:pPr>
      <w:r w:rsidRPr="00692946">
        <w:t xml:space="preserve">Appointment) </w:t>
      </w:r>
      <w:r w:rsidRPr="00692946">
        <w:tab/>
      </w:r>
      <w:r w:rsidRPr="00692946">
        <w:tab/>
      </w:r>
    </w:p>
    <w:p w14:paraId="35639910" w14:textId="77777777" w:rsidR="00E50C0D" w:rsidRPr="0073245C" w:rsidRDefault="00E50C0D" w:rsidP="00E50C0D">
      <w:pPr>
        <w:widowControl w:val="0"/>
        <w:autoSpaceDE w:val="0"/>
        <w:autoSpaceDN w:val="0"/>
        <w:adjustRightInd w:val="0"/>
        <w:spacing w:after="240"/>
        <w:rPr>
          <w:rFonts w:ascii="Times New Roman" w:hAnsi="Times New Roman" w:cs="Times New Roman"/>
          <w:b/>
          <w:bCs/>
          <w:iCs/>
          <w:sz w:val="28"/>
          <w:szCs w:val="28"/>
        </w:rPr>
      </w:pPr>
      <w:r w:rsidRPr="00CA1F38">
        <w:rPr>
          <w:rFonts w:ascii="Times New Roman" w:hAnsi="Times New Roman" w:cs="Times New Roman"/>
          <w:b/>
          <w:bCs/>
          <w:iCs/>
          <w:sz w:val="28"/>
          <w:szCs w:val="28"/>
        </w:rPr>
        <w:t>About the Course:</w:t>
      </w:r>
      <w:r>
        <w:rPr>
          <w:rFonts w:ascii="Times New Roman" w:hAnsi="Times New Roman" w:cs="Times New Roman"/>
          <w:b/>
          <w:bCs/>
          <w:iCs/>
          <w:sz w:val="28"/>
          <w:szCs w:val="28"/>
        </w:rPr>
        <w:t xml:space="preserve">  </w:t>
      </w:r>
      <w:r w:rsidRPr="00CA1F38">
        <w:rPr>
          <w:rFonts w:ascii="Times New Roman" w:hAnsi="Times New Roman" w:cs="Times New Roman"/>
          <w:bCs/>
          <w:iCs/>
          <w:sz w:val="28"/>
          <w:szCs w:val="28"/>
        </w:rPr>
        <w:t xml:space="preserve">This class will examine contemporary education through the lens of Sociological Theory.  </w:t>
      </w:r>
      <w:r w:rsidRPr="00CA1F38">
        <w:rPr>
          <w:rFonts w:ascii="Times New Roman" w:hAnsi="Times New Roman" w:cs="Times New Roman"/>
          <w:sz w:val="28"/>
          <w:szCs w:val="28"/>
        </w:rPr>
        <w:t>Education includes schooling as well as other social institutions, media, popular culture, and the family. Topics to be discussed include inequality and social stratification, the politics of knowledge, school reform and privatization, college admissions and affirmative action. Throughout the course, you will be encouraged to cultivate the sociological imagination, viewing educational issues in their historical, social, and political contexts, and in their relationships to other social phenomena.</w:t>
      </w:r>
    </w:p>
    <w:p w14:paraId="48F3D1CE" w14:textId="77777777" w:rsidR="00E50C0D" w:rsidRPr="00CA1F38" w:rsidRDefault="00E50C0D" w:rsidP="00E50C0D">
      <w:pPr>
        <w:pStyle w:val="ListParagraph"/>
        <w:numPr>
          <w:ilvl w:val="0"/>
          <w:numId w:val="1"/>
        </w:numPr>
        <w:rPr>
          <w:sz w:val="28"/>
          <w:szCs w:val="28"/>
        </w:rPr>
      </w:pPr>
      <w:r w:rsidRPr="00CA1F38">
        <w:rPr>
          <w:sz w:val="28"/>
          <w:szCs w:val="28"/>
        </w:rPr>
        <w:t>How do social scientists approach the study of education?</w:t>
      </w:r>
    </w:p>
    <w:p w14:paraId="4CC4A141" w14:textId="77777777" w:rsidR="00E50C0D" w:rsidRPr="00CA1F38" w:rsidRDefault="00E50C0D" w:rsidP="00E50C0D">
      <w:pPr>
        <w:rPr>
          <w:rFonts w:ascii="Times New Roman" w:hAnsi="Times New Roman" w:cs="Times New Roman"/>
          <w:sz w:val="28"/>
          <w:szCs w:val="28"/>
        </w:rPr>
      </w:pPr>
    </w:p>
    <w:p w14:paraId="2E6B1727" w14:textId="77777777" w:rsidR="00E50C0D" w:rsidRPr="00CA1F38" w:rsidRDefault="00E50C0D" w:rsidP="00E50C0D">
      <w:pPr>
        <w:pStyle w:val="ListParagraph"/>
        <w:numPr>
          <w:ilvl w:val="0"/>
          <w:numId w:val="1"/>
        </w:numPr>
        <w:rPr>
          <w:sz w:val="28"/>
          <w:szCs w:val="28"/>
        </w:rPr>
      </w:pPr>
      <w:r w:rsidRPr="00CA1F38">
        <w:rPr>
          <w:sz w:val="28"/>
          <w:szCs w:val="28"/>
        </w:rPr>
        <w:t>What can educational systems tell us about a particular group or society?</w:t>
      </w:r>
    </w:p>
    <w:p w14:paraId="5D63F328" w14:textId="77777777" w:rsidR="00E50C0D" w:rsidRPr="00CA1F38" w:rsidRDefault="00E50C0D" w:rsidP="00E50C0D">
      <w:pPr>
        <w:rPr>
          <w:rFonts w:ascii="Times New Roman" w:hAnsi="Times New Roman" w:cs="Times New Roman"/>
          <w:sz w:val="28"/>
          <w:szCs w:val="28"/>
        </w:rPr>
      </w:pPr>
    </w:p>
    <w:p w14:paraId="5E742404" w14:textId="77777777" w:rsidR="00E50C0D" w:rsidRPr="00CA1F38" w:rsidRDefault="00E50C0D" w:rsidP="00E50C0D">
      <w:pPr>
        <w:pStyle w:val="ListParagraph"/>
        <w:numPr>
          <w:ilvl w:val="0"/>
          <w:numId w:val="1"/>
        </w:numPr>
        <w:rPr>
          <w:sz w:val="28"/>
          <w:szCs w:val="28"/>
        </w:rPr>
      </w:pPr>
      <w:r w:rsidRPr="00CA1F38">
        <w:rPr>
          <w:sz w:val="28"/>
          <w:szCs w:val="28"/>
        </w:rPr>
        <w:t>Why is it important to study education within the socio-historical context in which it is produced and also reconfigured?</w:t>
      </w:r>
    </w:p>
    <w:p w14:paraId="2896892B" w14:textId="77777777" w:rsidR="00E50C0D" w:rsidRPr="00CA1F38" w:rsidRDefault="00E50C0D" w:rsidP="00E50C0D">
      <w:pPr>
        <w:rPr>
          <w:rFonts w:ascii="Times New Roman" w:hAnsi="Times New Roman" w:cs="Times New Roman"/>
          <w:sz w:val="28"/>
          <w:szCs w:val="28"/>
        </w:rPr>
      </w:pPr>
    </w:p>
    <w:p w14:paraId="3218F6B0" w14:textId="77777777" w:rsidR="00E50C0D" w:rsidRPr="00CA1F38" w:rsidRDefault="00E50C0D" w:rsidP="00E50C0D">
      <w:pPr>
        <w:widowControl w:val="0"/>
        <w:autoSpaceDE w:val="0"/>
        <w:autoSpaceDN w:val="0"/>
        <w:adjustRightInd w:val="0"/>
        <w:spacing w:after="240"/>
        <w:rPr>
          <w:rFonts w:ascii="Times New Roman" w:hAnsi="Times New Roman" w:cs="Times New Roman"/>
          <w:b/>
          <w:color w:val="262626"/>
          <w:sz w:val="28"/>
          <w:szCs w:val="28"/>
          <w:u w:val="single"/>
        </w:rPr>
      </w:pPr>
      <w:r w:rsidRPr="00CA1F38">
        <w:rPr>
          <w:rFonts w:ascii="Times New Roman" w:hAnsi="Times New Roman" w:cs="Times New Roman"/>
          <w:b/>
          <w:color w:val="262626"/>
          <w:sz w:val="28"/>
          <w:szCs w:val="28"/>
          <w:u w:val="single"/>
        </w:rPr>
        <w:t>Course Learning Outcomes:  Upon successful completion of the course students will be able to:</w:t>
      </w:r>
    </w:p>
    <w:p w14:paraId="02BC7D08" w14:textId="77777777" w:rsidR="00E50C0D" w:rsidRPr="00CA1F38" w:rsidRDefault="00E50C0D" w:rsidP="00E50C0D">
      <w:pPr>
        <w:pStyle w:val="ListParagraph"/>
        <w:widowControl w:val="0"/>
        <w:numPr>
          <w:ilvl w:val="0"/>
          <w:numId w:val="2"/>
        </w:numPr>
        <w:autoSpaceDE w:val="0"/>
        <w:autoSpaceDN w:val="0"/>
        <w:adjustRightInd w:val="0"/>
        <w:spacing w:after="240"/>
        <w:rPr>
          <w:color w:val="262626"/>
          <w:sz w:val="28"/>
          <w:szCs w:val="28"/>
        </w:rPr>
      </w:pPr>
      <w:r w:rsidRPr="00CA1F38">
        <w:rPr>
          <w:color w:val="262626"/>
          <w:sz w:val="28"/>
          <w:szCs w:val="28"/>
        </w:rPr>
        <w:t>Apply sociological approach to Education.</w:t>
      </w:r>
    </w:p>
    <w:p w14:paraId="14154D23" w14:textId="77777777" w:rsidR="00E50C0D" w:rsidRPr="00CA1F38" w:rsidRDefault="00E50C0D" w:rsidP="00E50C0D">
      <w:pPr>
        <w:pStyle w:val="ListParagraph"/>
        <w:widowControl w:val="0"/>
        <w:numPr>
          <w:ilvl w:val="0"/>
          <w:numId w:val="2"/>
        </w:numPr>
        <w:autoSpaceDE w:val="0"/>
        <w:autoSpaceDN w:val="0"/>
        <w:adjustRightInd w:val="0"/>
        <w:spacing w:after="240"/>
        <w:rPr>
          <w:color w:val="262626"/>
          <w:sz w:val="28"/>
          <w:szCs w:val="28"/>
        </w:rPr>
      </w:pPr>
      <w:r w:rsidRPr="00CA1F38">
        <w:rPr>
          <w:color w:val="262626"/>
          <w:sz w:val="28"/>
          <w:szCs w:val="28"/>
        </w:rPr>
        <w:t>Understand the centrality of education to every day life.</w:t>
      </w:r>
    </w:p>
    <w:p w14:paraId="103CF829" w14:textId="77777777" w:rsidR="00E50C0D" w:rsidRPr="00CA1F38" w:rsidRDefault="00E50C0D" w:rsidP="00E50C0D">
      <w:pPr>
        <w:pStyle w:val="ListParagraph"/>
        <w:widowControl w:val="0"/>
        <w:numPr>
          <w:ilvl w:val="0"/>
          <w:numId w:val="2"/>
        </w:numPr>
        <w:autoSpaceDE w:val="0"/>
        <w:autoSpaceDN w:val="0"/>
        <w:adjustRightInd w:val="0"/>
        <w:spacing w:after="240"/>
        <w:rPr>
          <w:color w:val="262626"/>
          <w:sz w:val="28"/>
          <w:szCs w:val="28"/>
        </w:rPr>
      </w:pPr>
      <w:r w:rsidRPr="00CA1F38">
        <w:rPr>
          <w:color w:val="262626"/>
          <w:sz w:val="28"/>
          <w:szCs w:val="28"/>
        </w:rPr>
        <w:t xml:space="preserve">Understand how various societal factors, including gender, sexuality, politics, economics and race and ethnicity impact the educational experience.  </w:t>
      </w:r>
    </w:p>
    <w:p w14:paraId="0E08E91B" w14:textId="77777777" w:rsidR="00E50C0D" w:rsidRPr="00CA1F38" w:rsidRDefault="00E50C0D" w:rsidP="00E50C0D">
      <w:pPr>
        <w:pStyle w:val="ListParagraph"/>
        <w:widowControl w:val="0"/>
        <w:numPr>
          <w:ilvl w:val="0"/>
          <w:numId w:val="2"/>
        </w:numPr>
        <w:autoSpaceDE w:val="0"/>
        <w:autoSpaceDN w:val="0"/>
        <w:adjustRightInd w:val="0"/>
        <w:spacing w:after="240"/>
        <w:rPr>
          <w:color w:val="262626"/>
          <w:sz w:val="28"/>
          <w:szCs w:val="28"/>
        </w:rPr>
      </w:pPr>
      <w:r w:rsidRPr="00CA1F38">
        <w:rPr>
          <w:color w:val="262626"/>
          <w:sz w:val="28"/>
          <w:szCs w:val="28"/>
        </w:rPr>
        <w:t>Cultivate respectful interpersonal discourse on sensitive topics.</w:t>
      </w:r>
    </w:p>
    <w:p w14:paraId="06E36ABB" w14:textId="77777777" w:rsidR="00E50C0D" w:rsidRDefault="00E50C0D" w:rsidP="00E50C0D">
      <w:pPr>
        <w:pStyle w:val="ListParagraph"/>
        <w:widowControl w:val="0"/>
        <w:numPr>
          <w:ilvl w:val="0"/>
          <w:numId w:val="2"/>
        </w:numPr>
        <w:autoSpaceDE w:val="0"/>
        <w:autoSpaceDN w:val="0"/>
        <w:adjustRightInd w:val="0"/>
        <w:spacing w:after="240"/>
        <w:rPr>
          <w:color w:val="262626"/>
          <w:sz w:val="28"/>
          <w:szCs w:val="28"/>
        </w:rPr>
      </w:pPr>
      <w:r w:rsidRPr="00CA1F38">
        <w:rPr>
          <w:color w:val="262626"/>
          <w:sz w:val="28"/>
          <w:szCs w:val="28"/>
        </w:rPr>
        <w:t>Cultivate critical reading and text analysis.</w:t>
      </w:r>
    </w:p>
    <w:p w14:paraId="5D824B11" w14:textId="77777777" w:rsidR="00E50C0D" w:rsidRPr="00772C54" w:rsidRDefault="00E50C0D" w:rsidP="00E50C0D">
      <w:pPr>
        <w:widowControl w:val="0"/>
        <w:autoSpaceDE w:val="0"/>
        <w:autoSpaceDN w:val="0"/>
        <w:adjustRightInd w:val="0"/>
        <w:spacing w:after="240"/>
        <w:rPr>
          <w:color w:val="262626"/>
          <w:sz w:val="28"/>
          <w:szCs w:val="28"/>
        </w:rPr>
      </w:pPr>
      <w:r w:rsidRPr="00772C54">
        <w:rPr>
          <w:b/>
          <w:sz w:val="28"/>
          <w:szCs w:val="28"/>
          <w:u w:val="single"/>
        </w:rPr>
        <w:t>Class Conduct</w:t>
      </w:r>
    </w:p>
    <w:p w14:paraId="6A86C1C9" w14:textId="77777777" w:rsidR="00E50C0D" w:rsidRDefault="00E50C0D" w:rsidP="00E50C0D">
      <w:pPr>
        <w:widowControl w:val="0"/>
        <w:autoSpaceDE w:val="0"/>
        <w:autoSpaceDN w:val="0"/>
        <w:adjustRightInd w:val="0"/>
        <w:spacing w:after="240"/>
        <w:rPr>
          <w:rFonts w:ascii="Times New Roman" w:hAnsi="Times New Roman" w:cs="Times New Roman"/>
          <w:sz w:val="28"/>
          <w:szCs w:val="28"/>
        </w:rPr>
      </w:pPr>
      <w:r w:rsidRPr="00CA1F38">
        <w:rPr>
          <w:rFonts w:ascii="Times New Roman" w:hAnsi="Times New Roman" w:cs="Times New Roman"/>
          <w:sz w:val="28"/>
          <w:szCs w:val="28"/>
        </w:rPr>
        <w:t xml:space="preserve">We will be learning from our texts and from each other, thus bringing us into contact with varied  - - and conflicting - - perspectives on education in </w:t>
      </w:r>
      <w:r w:rsidRPr="00CA1F38">
        <w:rPr>
          <w:rFonts w:ascii="Times New Roman" w:hAnsi="Times New Roman" w:cs="Times New Roman"/>
          <w:sz w:val="28"/>
          <w:szCs w:val="28"/>
        </w:rPr>
        <w:lastRenderedPageBreak/>
        <w:t>particular and societal structure at large.  Mutual respect and sensitivity are required for class particularly since discussion is an essential component of class.  At the same time, openness is crucial to making our conversations truly substantive. Your participation in class discussions and out of class activities - - based on mutual respect -- is absolutely critical. In other words, you should come to these discussions prepared and with an open mind.</w:t>
      </w:r>
    </w:p>
    <w:p w14:paraId="4EC52A77" w14:textId="77777777" w:rsidR="00E50C0D" w:rsidRPr="00CA1F38" w:rsidRDefault="00E50C0D" w:rsidP="00E50C0D">
      <w:pPr>
        <w:rPr>
          <w:rFonts w:ascii="Times New Roman" w:hAnsi="Times New Roman" w:cs="Times New Roman"/>
          <w:b/>
          <w:sz w:val="28"/>
          <w:szCs w:val="28"/>
          <w:u w:val="single"/>
        </w:rPr>
      </w:pPr>
      <w:r w:rsidRPr="00CA1F38">
        <w:rPr>
          <w:rFonts w:ascii="Times New Roman" w:hAnsi="Times New Roman" w:cs="Times New Roman"/>
          <w:b/>
          <w:sz w:val="28"/>
          <w:szCs w:val="28"/>
          <w:u w:val="single"/>
        </w:rPr>
        <w:t>Attendance &amp; Class Structure:</w:t>
      </w:r>
    </w:p>
    <w:p w14:paraId="7CFAE707" w14:textId="77777777" w:rsidR="00E50C0D" w:rsidRPr="00CA1F38" w:rsidRDefault="00E50C0D" w:rsidP="00E50C0D">
      <w:pPr>
        <w:rPr>
          <w:rFonts w:ascii="Times New Roman" w:hAnsi="Times New Roman" w:cs="Times New Roman"/>
          <w:b/>
          <w:sz w:val="28"/>
          <w:szCs w:val="28"/>
          <w:u w:val="single"/>
        </w:rPr>
      </w:pPr>
      <w:r w:rsidRPr="00CA1F38">
        <w:rPr>
          <w:rFonts w:ascii="Times New Roman" w:hAnsi="Times New Roman" w:cs="Times New Roman"/>
          <w:sz w:val="28"/>
          <w:szCs w:val="28"/>
        </w:rPr>
        <w:t xml:space="preserve">You are both student and teacher in this class. Thus, your attendance is imperative. Absences on account of illness, family emergencies or jury duty will be excused w/proper documentation (e.g., a doctor’s note). </w:t>
      </w:r>
      <w:r>
        <w:rPr>
          <w:b/>
        </w:rPr>
        <w:t xml:space="preserve"> </w:t>
      </w:r>
      <w:r w:rsidRPr="00CA1F38">
        <w:rPr>
          <w:rFonts w:ascii="Times New Roman" w:hAnsi="Times New Roman" w:cs="Times New Roman"/>
          <w:sz w:val="28"/>
          <w:szCs w:val="28"/>
        </w:rPr>
        <w:t xml:space="preserve">While class session will revolve around readings from the UC, some sessions will also utilize additional readings to be distributed and other forms of media. </w:t>
      </w:r>
    </w:p>
    <w:p w14:paraId="407DE28A" w14:textId="77777777" w:rsidR="00E50C0D" w:rsidRDefault="00E50C0D" w:rsidP="00E50C0D">
      <w:pPr>
        <w:spacing w:line="360" w:lineRule="auto"/>
        <w:rPr>
          <w:rFonts w:ascii="Times New Roman" w:hAnsi="Times New Roman" w:cs="Times New Roman"/>
          <w:b/>
          <w:sz w:val="28"/>
          <w:szCs w:val="28"/>
          <w:u w:val="single"/>
        </w:rPr>
      </w:pPr>
    </w:p>
    <w:p w14:paraId="3868B0A9" w14:textId="77777777" w:rsidR="00E50C0D" w:rsidRPr="00CA1F38" w:rsidRDefault="00E50C0D" w:rsidP="00E50C0D">
      <w:pPr>
        <w:spacing w:line="360" w:lineRule="auto"/>
        <w:rPr>
          <w:rFonts w:ascii="Times New Roman" w:hAnsi="Times New Roman" w:cs="Times New Roman"/>
          <w:b/>
          <w:sz w:val="28"/>
          <w:szCs w:val="28"/>
          <w:u w:val="single"/>
        </w:rPr>
      </w:pPr>
      <w:r w:rsidRPr="00CA1F38">
        <w:rPr>
          <w:rFonts w:ascii="Times New Roman" w:hAnsi="Times New Roman" w:cs="Times New Roman"/>
          <w:b/>
          <w:sz w:val="28"/>
          <w:szCs w:val="28"/>
          <w:u w:val="single"/>
        </w:rPr>
        <w:t>Course Requirements and Grades:</w:t>
      </w:r>
    </w:p>
    <w:p w14:paraId="234E05C8" w14:textId="77777777" w:rsidR="00E50C0D" w:rsidRPr="00CA1F38" w:rsidRDefault="00E50C0D" w:rsidP="00E50C0D">
      <w:pPr>
        <w:pStyle w:val="ListParagraph"/>
        <w:numPr>
          <w:ilvl w:val="0"/>
          <w:numId w:val="5"/>
        </w:numPr>
        <w:spacing w:line="360" w:lineRule="auto"/>
        <w:rPr>
          <w:sz w:val="28"/>
          <w:szCs w:val="28"/>
          <w:u w:val="single"/>
        </w:rPr>
      </w:pPr>
      <w:r w:rsidRPr="00CA1F38">
        <w:rPr>
          <w:sz w:val="28"/>
          <w:szCs w:val="28"/>
        </w:rPr>
        <w:t>Readings &amp;</w:t>
      </w:r>
      <w:r w:rsidRPr="00CA1F38">
        <w:rPr>
          <w:sz w:val="28"/>
          <w:szCs w:val="28"/>
          <w:u w:val="single"/>
        </w:rPr>
        <w:t xml:space="preserve"> </w:t>
      </w:r>
      <w:r w:rsidRPr="00CA1F38">
        <w:rPr>
          <w:sz w:val="28"/>
          <w:szCs w:val="28"/>
        </w:rPr>
        <w:t>Class participation – 15%</w:t>
      </w:r>
    </w:p>
    <w:p w14:paraId="0340A0F4" w14:textId="77777777" w:rsidR="00E50C0D" w:rsidRPr="00CA1F38" w:rsidRDefault="00E50C0D" w:rsidP="00E50C0D">
      <w:pPr>
        <w:pStyle w:val="ListParagraph"/>
        <w:numPr>
          <w:ilvl w:val="0"/>
          <w:numId w:val="5"/>
        </w:numPr>
        <w:spacing w:line="360" w:lineRule="auto"/>
        <w:rPr>
          <w:sz w:val="28"/>
          <w:szCs w:val="28"/>
          <w:u w:val="single"/>
        </w:rPr>
      </w:pPr>
      <w:r w:rsidRPr="00CA1F38">
        <w:rPr>
          <w:sz w:val="28"/>
          <w:szCs w:val="28"/>
        </w:rPr>
        <w:t>P</w:t>
      </w:r>
      <w:r>
        <w:rPr>
          <w:sz w:val="28"/>
          <w:szCs w:val="28"/>
        </w:rPr>
        <w:t>eriodic Writing Assignments – 15</w:t>
      </w:r>
      <w:r w:rsidRPr="00CA1F38">
        <w:rPr>
          <w:sz w:val="28"/>
          <w:szCs w:val="28"/>
        </w:rPr>
        <w:t>%</w:t>
      </w:r>
    </w:p>
    <w:p w14:paraId="616B5534" w14:textId="77777777" w:rsidR="00E50C0D" w:rsidRPr="00CA1F38" w:rsidRDefault="00E50C0D" w:rsidP="00E50C0D">
      <w:pPr>
        <w:pStyle w:val="ListParagraph"/>
        <w:numPr>
          <w:ilvl w:val="0"/>
          <w:numId w:val="5"/>
        </w:numPr>
        <w:spacing w:line="360" w:lineRule="auto"/>
        <w:rPr>
          <w:b/>
          <w:sz w:val="28"/>
          <w:szCs w:val="28"/>
          <w:u w:val="single"/>
        </w:rPr>
      </w:pPr>
      <w:r w:rsidRPr="00CA1F38">
        <w:rPr>
          <w:sz w:val="28"/>
          <w:szCs w:val="28"/>
        </w:rPr>
        <w:t>Midterm – 20%</w:t>
      </w:r>
    </w:p>
    <w:p w14:paraId="6DB09E4E" w14:textId="77777777" w:rsidR="00E50C0D" w:rsidRPr="00CA1F38" w:rsidRDefault="00E50C0D" w:rsidP="00E50C0D">
      <w:pPr>
        <w:pStyle w:val="ListParagraph"/>
        <w:numPr>
          <w:ilvl w:val="0"/>
          <w:numId w:val="5"/>
        </w:numPr>
        <w:rPr>
          <w:sz w:val="28"/>
          <w:szCs w:val="28"/>
        </w:rPr>
      </w:pPr>
      <w:r w:rsidRPr="00CA1F38">
        <w:rPr>
          <w:sz w:val="28"/>
          <w:szCs w:val="28"/>
        </w:rPr>
        <w:t>T</w:t>
      </w:r>
      <w:r w:rsidRPr="00CA1F38">
        <w:rPr>
          <w:b/>
          <w:sz w:val="28"/>
          <w:szCs w:val="28"/>
        </w:rPr>
        <w:t>e</w:t>
      </w:r>
      <w:r>
        <w:rPr>
          <w:sz w:val="28"/>
          <w:szCs w:val="28"/>
        </w:rPr>
        <w:t>rm Paper – 25</w:t>
      </w:r>
      <w:r w:rsidRPr="00CA1F38">
        <w:rPr>
          <w:sz w:val="28"/>
          <w:szCs w:val="28"/>
        </w:rPr>
        <w:t>% (inclusive of presentation)</w:t>
      </w:r>
    </w:p>
    <w:p w14:paraId="2BB61531" w14:textId="3B23056A" w:rsidR="00E50C0D" w:rsidRPr="00CA1F38" w:rsidRDefault="00E50C0D" w:rsidP="00E50C0D">
      <w:pPr>
        <w:pStyle w:val="ListParagraph"/>
        <w:numPr>
          <w:ilvl w:val="0"/>
          <w:numId w:val="5"/>
        </w:numPr>
        <w:rPr>
          <w:b/>
          <w:sz w:val="28"/>
          <w:szCs w:val="28"/>
          <w:u w:val="single"/>
        </w:rPr>
      </w:pPr>
      <w:r w:rsidRPr="00CA1F38">
        <w:rPr>
          <w:b/>
          <w:sz w:val="28"/>
          <w:szCs w:val="28"/>
          <w:u w:val="single"/>
        </w:rPr>
        <w:t>IMPORTANT NOTE:  Final papers should be handed in on or before the due date.  Late papers will receive grade reductions</w:t>
      </w:r>
      <w:r w:rsidRPr="00CA1F38">
        <w:rPr>
          <w:sz w:val="28"/>
          <w:szCs w:val="28"/>
        </w:rPr>
        <w:t xml:space="preserve">. </w:t>
      </w:r>
    </w:p>
    <w:p w14:paraId="0357C036" w14:textId="77777777" w:rsidR="00E50C0D" w:rsidRPr="00CA1F38" w:rsidRDefault="00E50C0D" w:rsidP="00E50C0D">
      <w:pPr>
        <w:pStyle w:val="ListParagraph"/>
        <w:numPr>
          <w:ilvl w:val="0"/>
          <w:numId w:val="5"/>
        </w:numPr>
        <w:rPr>
          <w:sz w:val="28"/>
          <w:szCs w:val="28"/>
        </w:rPr>
      </w:pPr>
      <w:r w:rsidRPr="00CA1F38">
        <w:rPr>
          <w:sz w:val="28"/>
          <w:szCs w:val="28"/>
        </w:rPr>
        <w:t>Cumulative Final – 25%</w:t>
      </w:r>
    </w:p>
    <w:p w14:paraId="58758F10" w14:textId="77777777" w:rsidR="00E50C0D" w:rsidRPr="00CA1F38" w:rsidRDefault="00E50C0D" w:rsidP="00E50C0D">
      <w:pPr>
        <w:rPr>
          <w:rFonts w:ascii="Times New Roman" w:hAnsi="Times New Roman" w:cs="Times New Roman"/>
          <w:sz w:val="28"/>
          <w:szCs w:val="28"/>
        </w:rPr>
      </w:pPr>
    </w:p>
    <w:p w14:paraId="30FE428A" w14:textId="77777777" w:rsidR="00E50C0D" w:rsidRPr="00CA1F38" w:rsidRDefault="00E50C0D" w:rsidP="00E50C0D">
      <w:pPr>
        <w:rPr>
          <w:rFonts w:ascii="Times New Roman" w:hAnsi="Times New Roman" w:cs="Times New Roman"/>
          <w:b/>
          <w:sz w:val="28"/>
          <w:szCs w:val="28"/>
          <w:u w:val="single"/>
        </w:rPr>
      </w:pPr>
      <w:r w:rsidRPr="00CA1F38">
        <w:rPr>
          <w:rFonts w:ascii="Times New Roman" w:hAnsi="Times New Roman" w:cs="Times New Roman"/>
          <w:b/>
          <w:sz w:val="28"/>
          <w:szCs w:val="28"/>
          <w:u w:val="single"/>
        </w:rPr>
        <w:t>Required Text</w:t>
      </w:r>
    </w:p>
    <w:p w14:paraId="254B66ED" w14:textId="77777777" w:rsidR="00E50C0D" w:rsidRPr="00CA1F38" w:rsidRDefault="00E50C0D" w:rsidP="00E50C0D">
      <w:pPr>
        <w:tabs>
          <w:tab w:val="left" w:pos="720"/>
        </w:tabs>
        <w:rPr>
          <w:rFonts w:ascii="Times New Roman" w:hAnsi="Times New Roman" w:cs="Times New Roman"/>
          <w:sz w:val="28"/>
          <w:szCs w:val="28"/>
        </w:rPr>
      </w:pPr>
      <w:r w:rsidRPr="00CA1F38">
        <w:rPr>
          <w:rFonts w:ascii="Times New Roman" w:hAnsi="Times New Roman" w:cs="Times New Roman"/>
          <w:sz w:val="28"/>
          <w:szCs w:val="28"/>
        </w:rPr>
        <w:t xml:space="preserve">Lareau, </w:t>
      </w:r>
      <w:r w:rsidRPr="00CA1F38">
        <w:rPr>
          <w:rFonts w:ascii="Times New Roman" w:hAnsi="Times New Roman" w:cs="Times New Roman"/>
          <w:i/>
          <w:sz w:val="28"/>
          <w:szCs w:val="28"/>
        </w:rPr>
        <w:t>Unequal Childhoods:  Class, Race and Family Life.</w:t>
      </w:r>
      <w:r w:rsidRPr="00CA1F38">
        <w:rPr>
          <w:rFonts w:ascii="Times New Roman" w:hAnsi="Times New Roman" w:cs="Times New Roman"/>
          <w:sz w:val="28"/>
          <w:szCs w:val="28"/>
        </w:rPr>
        <w:t xml:space="preserve"> (U. Of Cal. Press, 2</w:t>
      </w:r>
      <w:r w:rsidRPr="00CA1F38">
        <w:rPr>
          <w:rFonts w:ascii="Times New Roman" w:hAnsi="Times New Roman" w:cs="Times New Roman"/>
          <w:sz w:val="28"/>
          <w:szCs w:val="28"/>
          <w:vertAlign w:val="superscript"/>
        </w:rPr>
        <w:t>nd</w:t>
      </w:r>
      <w:r w:rsidRPr="00CA1F38">
        <w:rPr>
          <w:rFonts w:ascii="Times New Roman" w:hAnsi="Times New Roman" w:cs="Times New Roman"/>
          <w:sz w:val="28"/>
          <w:szCs w:val="28"/>
        </w:rPr>
        <w:t xml:space="preserve"> edition ’11)</w:t>
      </w:r>
    </w:p>
    <w:p w14:paraId="58B84DD0" w14:textId="77777777" w:rsidR="00E50C0D" w:rsidRPr="00CA1F38" w:rsidRDefault="00E50C0D" w:rsidP="00E50C0D">
      <w:pPr>
        <w:tabs>
          <w:tab w:val="left" w:pos="720"/>
        </w:tabs>
        <w:rPr>
          <w:rFonts w:ascii="Times New Roman" w:hAnsi="Times New Roman" w:cs="Times New Roman"/>
          <w:sz w:val="28"/>
          <w:szCs w:val="28"/>
        </w:rPr>
      </w:pPr>
      <w:r>
        <w:rPr>
          <w:rFonts w:ascii="Times New Roman" w:hAnsi="Times New Roman" w:cs="Times New Roman"/>
          <w:sz w:val="28"/>
          <w:szCs w:val="28"/>
        </w:rPr>
        <w:t>PLEASE NOTE:  Periodically, I will also be bringing in additional readings.</w:t>
      </w:r>
    </w:p>
    <w:p w14:paraId="318E1BD9" w14:textId="77777777" w:rsidR="00E50C0D" w:rsidRDefault="00E50C0D" w:rsidP="00E50C0D">
      <w:pPr>
        <w:tabs>
          <w:tab w:val="left" w:pos="720"/>
        </w:tabs>
        <w:rPr>
          <w:rFonts w:ascii="Times New Roman" w:hAnsi="Times New Roman" w:cs="Times New Roman"/>
          <w:b/>
          <w:sz w:val="28"/>
          <w:szCs w:val="28"/>
          <w:u w:val="single"/>
        </w:rPr>
      </w:pPr>
    </w:p>
    <w:p w14:paraId="33CF3444" w14:textId="77777777" w:rsidR="00E50C0D" w:rsidRPr="00CA1F38" w:rsidRDefault="00E50C0D" w:rsidP="00E50C0D">
      <w:pPr>
        <w:tabs>
          <w:tab w:val="left" w:pos="720"/>
        </w:tabs>
        <w:rPr>
          <w:rFonts w:ascii="Times New Roman" w:hAnsi="Times New Roman" w:cs="Times New Roman"/>
          <w:b/>
          <w:sz w:val="28"/>
          <w:szCs w:val="28"/>
          <w:u w:val="single"/>
        </w:rPr>
      </w:pPr>
      <w:r w:rsidRPr="00CA1F38">
        <w:rPr>
          <w:rFonts w:ascii="Times New Roman" w:hAnsi="Times New Roman" w:cs="Times New Roman"/>
          <w:b/>
          <w:sz w:val="28"/>
          <w:szCs w:val="28"/>
          <w:u w:val="single"/>
        </w:rPr>
        <w:t xml:space="preserve">Reading Strategy:  </w:t>
      </w:r>
    </w:p>
    <w:p w14:paraId="2F14E5C7" w14:textId="77777777" w:rsidR="00E50C0D" w:rsidRPr="00CA1F38" w:rsidRDefault="00E50C0D" w:rsidP="00E50C0D">
      <w:pPr>
        <w:widowControl w:val="0"/>
        <w:tabs>
          <w:tab w:val="left" w:pos="220"/>
          <w:tab w:val="left" w:pos="720"/>
        </w:tabs>
        <w:autoSpaceDE w:val="0"/>
        <w:autoSpaceDN w:val="0"/>
        <w:adjustRightInd w:val="0"/>
        <w:spacing w:after="240"/>
        <w:rPr>
          <w:rFonts w:ascii="Times New Roman" w:hAnsi="Times New Roman" w:cs="Times New Roman"/>
          <w:b/>
          <w:sz w:val="28"/>
          <w:szCs w:val="28"/>
        </w:rPr>
      </w:pPr>
      <w:r w:rsidRPr="00CA1F38">
        <w:rPr>
          <w:rFonts w:ascii="Times New Roman" w:hAnsi="Times New Roman" w:cs="Times New Roman"/>
          <w:sz w:val="28"/>
          <w:szCs w:val="28"/>
        </w:rPr>
        <w:t>Identify the main argument (s) of each text. Devise at least one</w:t>
      </w:r>
      <w:r w:rsidRPr="00CA1F38">
        <w:rPr>
          <w:rFonts w:ascii="Times New Roman" w:hAnsi="Times New Roman" w:cs="Times New Roman"/>
          <w:b/>
          <w:sz w:val="28"/>
          <w:szCs w:val="28"/>
        </w:rPr>
        <w:t xml:space="preserve"> </w:t>
      </w:r>
      <w:r w:rsidRPr="00CA1F38">
        <w:rPr>
          <w:rFonts w:ascii="Times New Roman" w:hAnsi="Times New Roman" w:cs="Times New Roman"/>
          <w:sz w:val="28"/>
          <w:szCs w:val="28"/>
        </w:rPr>
        <w:t xml:space="preserve">question for discussion. This can be a </w:t>
      </w:r>
      <w:r w:rsidRPr="00CA1F38">
        <w:rPr>
          <w:rFonts w:ascii="Times New Roman" w:hAnsi="Times New Roman" w:cs="Times New Roman"/>
          <w:i/>
          <w:iCs/>
          <w:sz w:val="28"/>
          <w:szCs w:val="28"/>
        </w:rPr>
        <w:t xml:space="preserve">clarifying question </w:t>
      </w:r>
      <w:r w:rsidRPr="00CA1F38">
        <w:rPr>
          <w:rFonts w:ascii="Times New Roman" w:hAnsi="Times New Roman" w:cs="Times New Roman"/>
          <w:sz w:val="28"/>
          <w:szCs w:val="28"/>
        </w:rPr>
        <w:t xml:space="preserve">(about something that was unclear to you), an </w:t>
      </w:r>
      <w:r w:rsidRPr="00CA1F38">
        <w:rPr>
          <w:rFonts w:ascii="Times New Roman" w:hAnsi="Times New Roman" w:cs="Times New Roman"/>
          <w:i/>
          <w:iCs/>
          <w:sz w:val="28"/>
          <w:szCs w:val="28"/>
        </w:rPr>
        <w:t xml:space="preserve">interpretive question </w:t>
      </w:r>
      <w:r w:rsidRPr="00CA1F38">
        <w:rPr>
          <w:rFonts w:ascii="Times New Roman" w:hAnsi="Times New Roman" w:cs="Times New Roman"/>
          <w:sz w:val="28"/>
          <w:szCs w:val="28"/>
        </w:rPr>
        <w:t xml:space="preserve">(about what the author means), or a </w:t>
      </w:r>
      <w:r w:rsidRPr="00CA1F38">
        <w:rPr>
          <w:rFonts w:ascii="Times New Roman" w:hAnsi="Times New Roman" w:cs="Times New Roman"/>
          <w:i/>
          <w:iCs/>
          <w:sz w:val="28"/>
          <w:szCs w:val="28"/>
        </w:rPr>
        <w:t xml:space="preserve">response question </w:t>
      </w:r>
      <w:r w:rsidRPr="00CA1F38">
        <w:rPr>
          <w:rFonts w:ascii="Times New Roman" w:hAnsi="Times New Roman" w:cs="Times New Roman"/>
          <w:sz w:val="28"/>
          <w:szCs w:val="28"/>
        </w:rPr>
        <w:t xml:space="preserve">(soliciting others’ ideas about the text). </w:t>
      </w:r>
    </w:p>
    <w:p w14:paraId="4FBFCB4C" w14:textId="77777777" w:rsidR="00E50C0D" w:rsidRPr="00CA1F38" w:rsidRDefault="00E50C0D" w:rsidP="00E50C0D">
      <w:pPr>
        <w:tabs>
          <w:tab w:val="left" w:pos="720"/>
        </w:tabs>
        <w:spacing w:line="276" w:lineRule="auto"/>
        <w:rPr>
          <w:rFonts w:ascii="Times New Roman" w:hAnsi="Times New Roman" w:cs="Times New Roman"/>
          <w:b/>
          <w:sz w:val="28"/>
          <w:szCs w:val="28"/>
          <w:u w:val="single"/>
        </w:rPr>
      </w:pPr>
      <w:r w:rsidRPr="00CA1F38">
        <w:rPr>
          <w:rFonts w:ascii="Times New Roman" w:hAnsi="Times New Roman" w:cs="Times New Roman"/>
          <w:b/>
          <w:sz w:val="28"/>
          <w:szCs w:val="28"/>
          <w:u w:val="single"/>
        </w:rPr>
        <w:t xml:space="preserve">Paper Guidelines:  </w:t>
      </w:r>
    </w:p>
    <w:p w14:paraId="0BE711CE" w14:textId="77777777" w:rsidR="00E50C0D" w:rsidRPr="00CA1F38" w:rsidRDefault="00E50C0D" w:rsidP="00E50C0D">
      <w:pPr>
        <w:widowControl w:val="0"/>
        <w:tabs>
          <w:tab w:val="left" w:pos="220"/>
          <w:tab w:val="left" w:pos="720"/>
        </w:tabs>
        <w:autoSpaceDE w:val="0"/>
        <w:autoSpaceDN w:val="0"/>
        <w:adjustRightInd w:val="0"/>
        <w:spacing w:after="240"/>
        <w:rPr>
          <w:rFonts w:ascii="Times New Roman" w:hAnsi="Times New Roman" w:cs="Times New Roman"/>
          <w:sz w:val="28"/>
          <w:szCs w:val="28"/>
        </w:rPr>
      </w:pPr>
      <w:r w:rsidRPr="00CA1F38">
        <w:rPr>
          <w:rFonts w:ascii="Times New Roman" w:hAnsi="Times New Roman" w:cs="Times New Roman"/>
          <w:sz w:val="28"/>
          <w:szCs w:val="28"/>
        </w:rPr>
        <w:t xml:space="preserve">Focusing on a controversial issue in education, you will analyze arguments from various perspectives and gather evidence with which to form your own view. The preliminary </w:t>
      </w:r>
      <w:r>
        <w:rPr>
          <w:rFonts w:ascii="Times New Roman" w:hAnsi="Times New Roman" w:cs="Times New Roman"/>
          <w:sz w:val="28"/>
          <w:szCs w:val="28"/>
        </w:rPr>
        <w:t xml:space="preserve">paper outline </w:t>
      </w:r>
      <w:r w:rsidRPr="00CA1F38">
        <w:rPr>
          <w:rFonts w:ascii="Times New Roman" w:hAnsi="Times New Roman" w:cs="Times New Roman"/>
          <w:sz w:val="28"/>
          <w:szCs w:val="28"/>
        </w:rPr>
        <w:t>is due 10/2</w:t>
      </w:r>
      <w:r>
        <w:rPr>
          <w:rFonts w:ascii="Times New Roman" w:hAnsi="Times New Roman" w:cs="Times New Roman"/>
          <w:sz w:val="28"/>
          <w:szCs w:val="28"/>
        </w:rPr>
        <w:t>.  In sum:</w:t>
      </w:r>
    </w:p>
    <w:p w14:paraId="3AA2D498" w14:textId="77777777" w:rsidR="00E50C0D" w:rsidRPr="00CA1F38" w:rsidRDefault="00E50C0D" w:rsidP="00E50C0D">
      <w:pPr>
        <w:pStyle w:val="ListParagraph"/>
        <w:numPr>
          <w:ilvl w:val="0"/>
          <w:numId w:val="4"/>
        </w:numPr>
        <w:tabs>
          <w:tab w:val="left" w:pos="720"/>
        </w:tabs>
        <w:rPr>
          <w:sz w:val="28"/>
          <w:szCs w:val="28"/>
        </w:rPr>
      </w:pPr>
      <w:r w:rsidRPr="00CA1F38">
        <w:rPr>
          <w:sz w:val="28"/>
          <w:szCs w:val="28"/>
        </w:rPr>
        <w:t>In conjunction with instructor, students are required to devise a paper topic.</w:t>
      </w:r>
    </w:p>
    <w:p w14:paraId="13C28D02" w14:textId="77777777" w:rsidR="00E50C0D" w:rsidRPr="00CA1F38" w:rsidRDefault="00E50C0D" w:rsidP="00E50C0D">
      <w:pPr>
        <w:pStyle w:val="ListParagraph"/>
        <w:numPr>
          <w:ilvl w:val="0"/>
          <w:numId w:val="3"/>
        </w:numPr>
        <w:tabs>
          <w:tab w:val="left" w:pos="720"/>
        </w:tabs>
        <w:spacing w:line="276" w:lineRule="auto"/>
        <w:rPr>
          <w:sz w:val="28"/>
          <w:szCs w:val="28"/>
        </w:rPr>
      </w:pPr>
      <w:r w:rsidRPr="00CA1F38">
        <w:rPr>
          <w:sz w:val="28"/>
          <w:szCs w:val="28"/>
        </w:rPr>
        <w:t>Students will submit a paper proposal.  Each proposal must include the following:</w:t>
      </w:r>
    </w:p>
    <w:p w14:paraId="29A84BA3" w14:textId="77777777" w:rsidR="00E50C0D" w:rsidRPr="00CA1F38" w:rsidRDefault="00E50C0D" w:rsidP="00E50C0D">
      <w:pPr>
        <w:pStyle w:val="ListParagraph"/>
        <w:numPr>
          <w:ilvl w:val="1"/>
          <w:numId w:val="3"/>
        </w:numPr>
        <w:tabs>
          <w:tab w:val="left" w:pos="720"/>
        </w:tabs>
        <w:spacing w:line="276" w:lineRule="auto"/>
        <w:rPr>
          <w:sz w:val="28"/>
          <w:szCs w:val="28"/>
        </w:rPr>
      </w:pPr>
      <w:r w:rsidRPr="00CA1F38">
        <w:rPr>
          <w:sz w:val="28"/>
          <w:szCs w:val="28"/>
        </w:rPr>
        <w:t>A topic discussing contemporary education in the USA.</w:t>
      </w:r>
    </w:p>
    <w:p w14:paraId="386A71C0" w14:textId="77777777" w:rsidR="00E50C0D" w:rsidRPr="00CA1F38" w:rsidRDefault="00E50C0D" w:rsidP="00E50C0D">
      <w:pPr>
        <w:pStyle w:val="ListParagraph"/>
        <w:numPr>
          <w:ilvl w:val="1"/>
          <w:numId w:val="3"/>
        </w:numPr>
        <w:tabs>
          <w:tab w:val="left" w:pos="720"/>
        </w:tabs>
        <w:spacing w:line="276" w:lineRule="auto"/>
        <w:rPr>
          <w:sz w:val="28"/>
          <w:szCs w:val="28"/>
        </w:rPr>
      </w:pPr>
      <w:r w:rsidRPr="00CA1F38">
        <w:rPr>
          <w:sz w:val="28"/>
          <w:szCs w:val="28"/>
        </w:rPr>
        <w:t>An articulation of the relevance of the topic</w:t>
      </w:r>
    </w:p>
    <w:p w14:paraId="669A9BCE" w14:textId="77777777" w:rsidR="00E50C0D" w:rsidRPr="00CA1F38" w:rsidRDefault="00E50C0D" w:rsidP="00E50C0D">
      <w:pPr>
        <w:pStyle w:val="ListParagraph"/>
        <w:numPr>
          <w:ilvl w:val="1"/>
          <w:numId w:val="3"/>
        </w:numPr>
        <w:tabs>
          <w:tab w:val="left" w:pos="720"/>
        </w:tabs>
        <w:spacing w:line="276" w:lineRule="auto"/>
        <w:rPr>
          <w:sz w:val="28"/>
          <w:szCs w:val="28"/>
        </w:rPr>
      </w:pPr>
      <w:r w:rsidRPr="00CA1F38">
        <w:rPr>
          <w:sz w:val="28"/>
          <w:szCs w:val="28"/>
        </w:rPr>
        <w:t xml:space="preserve">A listing of at least three </w:t>
      </w:r>
      <w:r w:rsidRPr="00CA1F38">
        <w:rPr>
          <w:sz w:val="28"/>
          <w:szCs w:val="28"/>
          <w:u w:val="single"/>
        </w:rPr>
        <w:t>academic sources</w:t>
      </w:r>
      <w:r w:rsidRPr="00CA1F38">
        <w:rPr>
          <w:sz w:val="28"/>
          <w:szCs w:val="28"/>
        </w:rPr>
        <w:t xml:space="preserve">.  By” academic, ” we mean, books and or articles, and </w:t>
      </w:r>
      <w:r w:rsidRPr="00CA1F38">
        <w:rPr>
          <w:sz w:val="28"/>
          <w:szCs w:val="28"/>
          <w:u w:val="single"/>
        </w:rPr>
        <w:t>not website sources</w:t>
      </w:r>
      <w:r w:rsidRPr="00CA1F38">
        <w:rPr>
          <w:sz w:val="28"/>
          <w:szCs w:val="28"/>
        </w:rPr>
        <w:t>.</w:t>
      </w:r>
    </w:p>
    <w:p w14:paraId="54580B7F" w14:textId="77777777" w:rsidR="00E50C0D" w:rsidRPr="00CA1F38" w:rsidRDefault="00E50C0D" w:rsidP="00E50C0D">
      <w:pPr>
        <w:pStyle w:val="ListParagraph"/>
        <w:numPr>
          <w:ilvl w:val="1"/>
          <w:numId w:val="3"/>
        </w:numPr>
        <w:tabs>
          <w:tab w:val="left" w:pos="720"/>
        </w:tabs>
        <w:spacing w:line="276" w:lineRule="auto"/>
        <w:rPr>
          <w:sz w:val="28"/>
          <w:szCs w:val="28"/>
        </w:rPr>
      </w:pPr>
      <w:r w:rsidRPr="00CA1F38">
        <w:rPr>
          <w:sz w:val="28"/>
          <w:szCs w:val="28"/>
        </w:rPr>
        <w:t>Students will introduce paper topic w/class in 5 min. presentations.</w:t>
      </w:r>
    </w:p>
    <w:p w14:paraId="50BDE2EC" w14:textId="77777777" w:rsidR="00E50C0D" w:rsidRPr="00CA1F38" w:rsidRDefault="00E50C0D" w:rsidP="00E50C0D">
      <w:pPr>
        <w:pStyle w:val="ListParagraph"/>
        <w:numPr>
          <w:ilvl w:val="1"/>
          <w:numId w:val="3"/>
        </w:numPr>
        <w:tabs>
          <w:tab w:val="left" w:pos="720"/>
        </w:tabs>
        <w:spacing w:line="276" w:lineRule="auto"/>
        <w:rPr>
          <w:sz w:val="28"/>
          <w:szCs w:val="28"/>
        </w:rPr>
      </w:pPr>
      <w:r w:rsidRPr="00CA1F38">
        <w:rPr>
          <w:sz w:val="28"/>
          <w:szCs w:val="28"/>
        </w:rPr>
        <w:t>Each paper should be no less than 7 and no more than 12 pages</w:t>
      </w:r>
    </w:p>
    <w:p w14:paraId="1FB76522" w14:textId="77777777" w:rsidR="00E50C0D" w:rsidRPr="00CA1F38" w:rsidRDefault="00E50C0D" w:rsidP="00E50C0D">
      <w:pPr>
        <w:tabs>
          <w:tab w:val="left" w:pos="720"/>
        </w:tabs>
        <w:spacing w:line="276" w:lineRule="auto"/>
        <w:rPr>
          <w:rFonts w:ascii="Times New Roman" w:hAnsi="Times New Roman" w:cs="Times New Roman"/>
          <w:sz w:val="28"/>
          <w:szCs w:val="28"/>
          <w:u w:val="single"/>
        </w:rPr>
      </w:pPr>
    </w:p>
    <w:p w14:paraId="59AF8452" w14:textId="77777777" w:rsidR="00E50C0D" w:rsidRPr="0027619A" w:rsidRDefault="00E50C0D" w:rsidP="00E50C0D">
      <w:pPr>
        <w:tabs>
          <w:tab w:val="left" w:pos="720"/>
        </w:tabs>
        <w:spacing w:line="276" w:lineRule="auto"/>
        <w:rPr>
          <w:rFonts w:ascii="Times New Roman" w:hAnsi="Times New Roman" w:cs="Times New Roman"/>
        </w:rPr>
      </w:pPr>
      <w:r w:rsidRPr="0027619A">
        <w:rPr>
          <w:rFonts w:ascii="Times New Roman" w:hAnsi="Times New Roman" w:cs="Times New Roman"/>
          <w:u w:val="single"/>
        </w:rPr>
        <w:t>Important Additional Information:</w:t>
      </w:r>
      <w:r w:rsidRPr="0027619A">
        <w:rPr>
          <w:rFonts w:ascii="Times New Roman" w:hAnsi="Times New Roman" w:cs="Times New Roman"/>
        </w:rPr>
        <w:t xml:space="preserve">  </w:t>
      </w:r>
      <w:r w:rsidRPr="0027619A">
        <w:rPr>
          <w:rFonts w:ascii="Times New Roman" w:hAnsi="Times New Roman" w:cs="Times New Roman"/>
          <w:b/>
        </w:rPr>
        <w:t>On Plagiarism:</w:t>
      </w:r>
    </w:p>
    <w:p w14:paraId="3D7415C1" w14:textId="77777777" w:rsidR="00E50C0D" w:rsidRPr="0027619A" w:rsidRDefault="00E50C0D" w:rsidP="00E50C0D">
      <w:pPr>
        <w:rPr>
          <w:rStyle w:val="Hyperlink"/>
          <w:rFonts w:ascii="Times New Roman" w:hAnsi="Times New Roman" w:cs="Times New Roman"/>
        </w:rPr>
      </w:pPr>
      <w:r w:rsidRPr="0027619A">
        <w:rPr>
          <w:rFonts w:ascii="Times New Roman" w:hAnsi="Times New Roman" w:cs="Times New Roman"/>
          <w:color w:val="000000"/>
        </w:rPr>
        <w:t xml:space="preserve">Plagiarism is a very serious academic offense that will result in penalties ranging from reduction of class grade to failure in the course.  Plagiarism occurs when the ideas and words, published or unpublished, of others are presented as one’s own without citing the original source.  Plagiarism also occurs when the papers, research, or works of another person are presented as one’s own work."  Please see the full Statement on Plagiarism on the Department's website: </w:t>
      </w:r>
      <w:hyperlink r:id="rId9" w:history="1">
        <w:r w:rsidRPr="0027619A">
          <w:rPr>
            <w:rStyle w:val="Hyperlink"/>
            <w:rFonts w:ascii="Times New Roman" w:hAnsi="Times New Roman" w:cs="Times New Roman"/>
          </w:rPr>
          <w:t>http://www.hunter.cuny.edu/history/plagiarism.shtml</w:t>
        </w:r>
      </w:hyperlink>
    </w:p>
    <w:p w14:paraId="29737065" w14:textId="77777777" w:rsidR="00E50C0D" w:rsidRPr="0027619A" w:rsidRDefault="00E50C0D" w:rsidP="00E50C0D">
      <w:pPr>
        <w:tabs>
          <w:tab w:val="left" w:pos="4320"/>
        </w:tabs>
        <w:rPr>
          <w:rFonts w:ascii="Times New Roman" w:hAnsi="Times New Roman" w:cs="Times New Roman"/>
        </w:rPr>
      </w:pPr>
    </w:p>
    <w:p w14:paraId="4CABA004" w14:textId="390A8A64" w:rsidR="00E50C0D" w:rsidRPr="0027619A" w:rsidRDefault="00E50C0D" w:rsidP="00E50C0D">
      <w:pPr>
        <w:widowControl w:val="0"/>
        <w:autoSpaceDE w:val="0"/>
        <w:autoSpaceDN w:val="0"/>
        <w:adjustRightInd w:val="0"/>
        <w:spacing w:after="320"/>
        <w:rPr>
          <w:rFonts w:ascii="Times New Roman" w:hAnsi="Times New Roman" w:cs="Times New Roman"/>
        </w:rPr>
      </w:pPr>
      <w:r w:rsidRPr="0027619A">
        <w:rPr>
          <w:rFonts w:ascii="Times New Roman" w:hAnsi="Times New Roman" w:cs="Times New Roman"/>
          <w:b/>
          <w:bCs/>
        </w:rPr>
        <w:t>ADA Policy</w:t>
      </w:r>
      <w:r>
        <w:rPr>
          <w:rFonts w:ascii="Times New Roman" w:hAnsi="Times New Roman" w:cs="Times New Roman"/>
        </w:rPr>
        <w:t xml:space="preserve">   </w:t>
      </w:r>
      <w:r w:rsidRPr="0027619A">
        <w:rPr>
          <w:rFonts w:ascii="Times New Roman" w:hAnsi="Times New Roman" w:cs="Times New Roman"/>
        </w:rPr>
        <w:t>”In compliance with the American Disability Act of 1990 (ADA) and with Section 504 of the Rehabilitation Act of 1973, Hunter College is committed to ensuring educational parity and accommodations for all students with documented disabilities and/or medical conditions. It is recommended that all students with documented disabilities (Emotional, Medical, Physical, and/or Learning) consult the Office of AccessABILITY, located in Room E1214B, to secure necessary academic accommodations. For further information and assistance, please call: (212) 772- 4857 or (212) 650-3230.”  </w:t>
      </w:r>
      <w:r w:rsidRPr="0027619A">
        <w:rPr>
          <w:rFonts w:ascii="Times New Roman" w:hAnsi="Times New Roman" w:cs="Times New Roman"/>
          <w:b/>
          <w:bCs/>
        </w:rPr>
        <w:t>Hunter College Policy on Sexual Miscondu</w:t>
      </w:r>
      <w:r w:rsidRPr="0027619A">
        <w:rPr>
          <w:rFonts w:ascii="Times New Roman" w:hAnsi="Times New Roman" w:cs="Times New Roman"/>
        </w:rPr>
        <w:t>ct (required on all syllabi by Senate resolution) “In compliance with the CUNY Policy on Sexual Misconduct, Hunter College reaffirms the prohibition of any sexual misconduct, which includes sexual violence, sexual harassment, and gender-based harassment retaliation against students, employees, or visitors, as well as certain intimate relationships. Students who have experienced any form of sexual violence on or off campus (including CUNY-sponsored trips and events) are entitled to the rights outlined in the Bill o</w:t>
      </w:r>
      <w:r>
        <w:rPr>
          <w:rFonts w:ascii="Times New Roman" w:hAnsi="Times New Roman" w:cs="Times New Roman"/>
        </w:rPr>
        <w:t>f Rights for Hunter College.  </w:t>
      </w:r>
      <w:r w:rsidRPr="0027619A">
        <w:rPr>
          <w:rFonts w:ascii="Times New Roman" w:hAnsi="Times New Roman" w:cs="Times New Roman"/>
        </w:rPr>
        <w:t>Sexual Violence: Students are strongly encouraged to immediately report the incident by calling 911, contacting NYPD Special Victims Division Hotline (646-610-7272) or their local police precinct, or contacting the College's Public S</w:t>
      </w:r>
      <w:r>
        <w:rPr>
          <w:rFonts w:ascii="Times New Roman" w:hAnsi="Times New Roman" w:cs="Times New Roman"/>
        </w:rPr>
        <w:t>afety Office (212-772-4444).  </w:t>
      </w:r>
      <w:r w:rsidRPr="0027619A">
        <w:rPr>
          <w:rFonts w:ascii="Times New Roman" w:hAnsi="Times New Roman" w:cs="Times New Roman"/>
        </w:rPr>
        <w:t>All Other Forms of Sexual Misconduct: Students are also encouraged to contact the College's Title IX Campus Coordinator, Dean John Rose (</w:t>
      </w:r>
      <w:hyperlink r:id="rId10" w:history="1">
        <w:r w:rsidRPr="0027619A">
          <w:rPr>
            <w:rFonts w:ascii="Times New Roman" w:hAnsi="Times New Roman" w:cs="Times New Roman"/>
            <w:color w:val="0000FF"/>
            <w:u w:val="single" w:color="0000FF"/>
          </w:rPr>
          <w:t>jtrose@hunter.cuny.edu</w:t>
        </w:r>
      </w:hyperlink>
      <w:r w:rsidRPr="0027619A">
        <w:rPr>
          <w:rFonts w:ascii="Times New Roman" w:hAnsi="Times New Roman" w:cs="Times New Roman"/>
        </w:rPr>
        <w:t xml:space="preserve"> or 212-650-3262) or Colleen Barry</w:t>
      </w:r>
      <w:r w:rsidR="005169B8">
        <w:rPr>
          <w:rFonts w:ascii="Times New Roman" w:hAnsi="Times New Roman" w:cs="Times New Roman"/>
        </w:rPr>
        <w:t xml:space="preserve"> </w:t>
      </w:r>
      <w:r w:rsidRPr="0027619A">
        <w:rPr>
          <w:rFonts w:ascii="Times New Roman" w:hAnsi="Times New Roman" w:cs="Times New Roman"/>
        </w:rPr>
        <w:t>(</w:t>
      </w:r>
      <w:hyperlink r:id="rId11" w:history="1">
        <w:r w:rsidRPr="0027619A">
          <w:rPr>
            <w:rFonts w:ascii="Times New Roman" w:hAnsi="Times New Roman" w:cs="Times New Roman"/>
            <w:color w:val="0000FF"/>
            <w:u w:val="single" w:color="0000FF"/>
          </w:rPr>
          <w:t>colleen.barry@hunter.cuny.edu</w:t>
        </w:r>
      </w:hyperlink>
      <w:r w:rsidRPr="0027619A">
        <w:rPr>
          <w:rFonts w:ascii="Times New Roman" w:hAnsi="Times New Roman" w:cs="Times New Roman"/>
        </w:rPr>
        <w:t xml:space="preserve"> or 212-772-4534) and seek complimentary services through the Counseling and Wellness Services Office, Hunter East 1123.  CUNY Policy on Sexual Misconduct Link: </w:t>
      </w:r>
      <w:hyperlink r:id="rId12" w:history="1">
        <w:r w:rsidRPr="0027619A">
          <w:rPr>
            <w:rFonts w:ascii="Times New Roman" w:hAnsi="Times New Roman" w:cs="Times New Roman"/>
            <w:color w:val="0000FF"/>
            <w:u w:val="single" w:color="0000FF"/>
          </w:rPr>
          <w:t>http://www.cuny.edu/about/administration/offices/la/Policy-on-Sexual- Misconduct-12-1-14-with-links.pdf</w:t>
        </w:r>
      </w:hyperlink>
    </w:p>
    <w:p w14:paraId="388857EA" w14:textId="77777777" w:rsidR="00E50C0D" w:rsidRPr="00093EDB" w:rsidRDefault="00E50C0D" w:rsidP="00E50C0D">
      <w:pPr>
        <w:widowControl w:val="0"/>
        <w:autoSpaceDE w:val="0"/>
        <w:autoSpaceDN w:val="0"/>
        <w:adjustRightInd w:val="0"/>
        <w:rPr>
          <w:rFonts w:ascii="Times New Roman" w:hAnsi="Times New Roman" w:cs="Times New Roman"/>
        </w:rPr>
      </w:pPr>
      <w:r w:rsidRPr="00093EDB">
        <w:rPr>
          <w:b/>
          <w:u w:val="single"/>
        </w:rPr>
        <w:t>LECTURE OUTLINE AND READINGS</w:t>
      </w:r>
    </w:p>
    <w:p w14:paraId="646BDFBD" w14:textId="77777777" w:rsidR="005169B8" w:rsidRDefault="005169B8" w:rsidP="00E50C0D">
      <w:pPr>
        <w:widowControl w:val="0"/>
        <w:autoSpaceDE w:val="0"/>
        <w:autoSpaceDN w:val="0"/>
        <w:adjustRightInd w:val="0"/>
        <w:spacing w:after="240"/>
        <w:rPr>
          <w:rFonts w:ascii="Times New Roman" w:hAnsi="Times New Roman" w:cs="Times New Roman"/>
          <w:b/>
          <w:sz w:val="28"/>
          <w:szCs w:val="28"/>
          <w:u w:val="single"/>
        </w:rPr>
      </w:pPr>
    </w:p>
    <w:p w14:paraId="0D0022DA" w14:textId="77777777" w:rsidR="00E50C0D" w:rsidRPr="00CA1F38" w:rsidRDefault="00E50C0D" w:rsidP="00E50C0D">
      <w:pPr>
        <w:widowControl w:val="0"/>
        <w:autoSpaceDE w:val="0"/>
        <w:autoSpaceDN w:val="0"/>
        <w:adjustRightInd w:val="0"/>
        <w:spacing w:after="240"/>
        <w:rPr>
          <w:rFonts w:ascii="Times New Roman" w:hAnsi="Times New Roman" w:cs="Times New Roman"/>
          <w:b/>
          <w:sz w:val="28"/>
          <w:szCs w:val="28"/>
          <w:u w:val="single"/>
        </w:rPr>
      </w:pPr>
      <w:r w:rsidRPr="003166AB">
        <w:rPr>
          <w:rFonts w:ascii="Times New Roman" w:hAnsi="Times New Roman" w:cs="Times New Roman"/>
          <w:sz w:val="32"/>
          <w:szCs w:val="32"/>
        </w:rPr>
        <w:t>Session</w:t>
      </w:r>
      <w:r w:rsidR="00611327">
        <w:rPr>
          <w:rFonts w:ascii="Times New Roman" w:hAnsi="Times New Roman" w:cs="Times New Roman"/>
          <w:sz w:val="32"/>
          <w:szCs w:val="32"/>
        </w:rPr>
        <w:t xml:space="preserve"> #1:  1/28/19</w:t>
      </w:r>
      <w:r>
        <w:rPr>
          <w:rFonts w:ascii="Times New Roman" w:hAnsi="Times New Roman" w:cs="Times New Roman"/>
          <w:sz w:val="32"/>
          <w:szCs w:val="32"/>
        </w:rPr>
        <w:t xml:space="preserve">:  </w:t>
      </w:r>
      <w:r w:rsidRPr="00CA1F38">
        <w:rPr>
          <w:rFonts w:ascii="Times New Roman" w:hAnsi="Times New Roman" w:cs="Times New Roman"/>
          <w:b/>
          <w:sz w:val="28"/>
          <w:szCs w:val="28"/>
          <w:u w:val="single"/>
        </w:rPr>
        <w:t>Introductions:  A discussion of class structure and creating a learning community.</w:t>
      </w:r>
    </w:p>
    <w:p w14:paraId="5945BD51" w14:textId="77777777" w:rsidR="00E50C0D" w:rsidRDefault="00E50C0D" w:rsidP="00E50C0D">
      <w:pPr>
        <w:rPr>
          <w:rFonts w:ascii="Times New Roman" w:hAnsi="Times New Roman" w:cs="Times New Roman"/>
          <w:sz w:val="32"/>
          <w:szCs w:val="32"/>
        </w:rPr>
      </w:pPr>
    </w:p>
    <w:p w14:paraId="637CA823" w14:textId="77777777" w:rsidR="00E50C0D" w:rsidRDefault="00611327" w:rsidP="00E50C0D">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32"/>
          <w:szCs w:val="32"/>
        </w:rPr>
        <w:t>#2:  1</w:t>
      </w:r>
      <w:r w:rsidR="00E50C0D">
        <w:rPr>
          <w:rFonts w:ascii="Times New Roman" w:hAnsi="Times New Roman" w:cs="Times New Roman"/>
          <w:sz w:val="32"/>
          <w:szCs w:val="32"/>
        </w:rPr>
        <w:t xml:space="preserve">/31:  </w:t>
      </w:r>
      <w:r w:rsidR="00E50C0D" w:rsidRPr="00CA1F38">
        <w:rPr>
          <w:rFonts w:ascii="Times New Roman" w:hAnsi="Times New Roman" w:cs="Times New Roman"/>
          <w:b/>
          <w:sz w:val="28"/>
          <w:szCs w:val="28"/>
          <w:u w:val="single"/>
        </w:rPr>
        <w:t>Lecture/Discussion:  Methods and Worldview</w:t>
      </w:r>
      <w:r w:rsidR="00E50C0D" w:rsidRPr="00CA1F38">
        <w:rPr>
          <w:rFonts w:ascii="Times New Roman" w:hAnsi="Times New Roman" w:cs="Times New Roman"/>
          <w:b/>
          <w:sz w:val="28"/>
          <w:szCs w:val="28"/>
        </w:rPr>
        <w:t>.</w:t>
      </w:r>
      <w:r w:rsidR="00E50C0D" w:rsidRPr="00CA1F38">
        <w:rPr>
          <w:rFonts w:ascii="Times New Roman" w:hAnsi="Times New Roman" w:cs="Times New Roman"/>
          <w:sz w:val="28"/>
          <w:szCs w:val="28"/>
        </w:rPr>
        <w:t xml:space="preserve">  </w:t>
      </w:r>
      <w:r w:rsidR="00E50C0D" w:rsidRPr="00CA1F38">
        <w:rPr>
          <w:rFonts w:ascii="Times New Roman" w:hAnsi="Times New Roman" w:cs="Times New Roman"/>
          <w:sz w:val="28"/>
          <w:szCs w:val="28"/>
          <w:u w:val="single"/>
        </w:rPr>
        <w:t>Reading:</w:t>
      </w:r>
      <w:r w:rsidR="00E50C0D" w:rsidRPr="00CA1F38">
        <w:rPr>
          <w:rFonts w:ascii="Times New Roman" w:hAnsi="Times New Roman" w:cs="Times New Roman"/>
          <w:sz w:val="28"/>
          <w:szCs w:val="28"/>
        </w:rPr>
        <w:t xml:space="preserve">  Chapter 1 Unequal Childhoods &amp; examine Appendix C Tables pp. 365-375.</w:t>
      </w:r>
    </w:p>
    <w:p w14:paraId="404B2D24" w14:textId="77777777" w:rsidR="00E50C0D" w:rsidRPr="00CA1F38" w:rsidRDefault="00E50C0D" w:rsidP="00E50C0D">
      <w:pPr>
        <w:widowControl w:val="0"/>
        <w:autoSpaceDE w:val="0"/>
        <w:autoSpaceDN w:val="0"/>
        <w:adjustRightInd w:val="0"/>
        <w:spacing w:after="240"/>
        <w:rPr>
          <w:rFonts w:ascii="Times New Roman" w:hAnsi="Times New Roman" w:cs="Times New Roman"/>
          <w:sz w:val="28"/>
          <w:szCs w:val="28"/>
        </w:rPr>
      </w:pPr>
      <w:r w:rsidRPr="00CA1F38">
        <w:rPr>
          <w:rFonts w:ascii="Times New Roman" w:hAnsi="Times New Roman" w:cs="Times New Roman"/>
          <w:sz w:val="28"/>
          <w:szCs w:val="28"/>
        </w:rPr>
        <w:t>*Be prepared to analyze the author’s worldview and methodology.</w:t>
      </w:r>
    </w:p>
    <w:p w14:paraId="36017000" w14:textId="77777777" w:rsidR="00E50C0D" w:rsidRPr="00CA1F38" w:rsidRDefault="00611327" w:rsidP="00E50C0D">
      <w:pPr>
        <w:widowControl w:val="0"/>
        <w:autoSpaceDE w:val="0"/>
        <w:autoSpaceDN w:val="0"/>
        <w:adjustRightInd w:val="0"/>
        <w:spacing w:after="240"/>
        <w:rPr>
          <w:rFonts w:ascii="Times New Roman" w:hAnsi="Times New Roman" w:cs="Times New Roman"/>
          <w:sz w:val="28"/>
          <w:szCs w:val="28"/>
          <w:u w:val="single"/>
        </w:rPr>
      </w:pPr>
      <w:r>
        <w:rPr>
          <w:rFonts w:ascii="Times New Roman" w:hAnsi="Times New Roman" w:cs="Times New Roman"/>
          <w:sz w:val="32"/>
          <w:szCs w:val="32"/>
        </w:rPr>
        <w:t>#3:  2</w:t>
      </w:r>
      <w:r w:rsidR="00E50C0D">
        <w:rPr>
          <w:rFonts w:ascii="Times New Roman" w:hAnsi="Times New Roman" w:cs="Times New Roman"/>
          <w:sz w:val="32"/>
          <w:szCs w:val="32"/>
        </w:rPr>
        <w:t xml:space="preserve">/4:  </w:t>
      </w:r>
      <w:r w:rsidR="00E50C0D" w:rsidRPr="00CA1F38">
        <w:rPr>
          <w:rFonts w:ascii="Times New Roman" w:hAnsi="Times New Roman" w:cs="Times New Roman"/>
          <w:b/>
          <w:sz w:val="28"/>
          <w:szCs w:val="28"/>
          <w:u w:val="single"/>
        </w:rPr>
        <w:t>Lecture and Discussion:  Location, Location, Location</w:t>
      </w:r>
      <w:r w:rsidR="00E50C0D" w:rsidRPr="00CA1F38">
        <w:rPr>
          <w:rFonts w:ascii="Times New Roman" w:hAnsi="Times New Roman" w:cs="Times New Roman"/>
          <w:b/>
          <w:sz w:val="28"/>
          <w:szCs w:val="28"/>
        </w:rPr>
        <w:t>.</w:t>
      </w:r>
      <w:r w:rsidR="00E50C0D" w:rsidRPr="00CA1F38">
        <w:rPr>
          <w:rFonts w:ascii="Times New Roman" w:hAnsi="Times New Roman" w:cs="Times New Roman"/>
          <w:sz w:val="28"/>
          <w:szCs w:val="28"/>
        </w:rPr>
        <w:t xml:space="preserve">  </w:t>
      </w:r>
      <w:r w:rsidR="00E50C0D" w:rsidRPr="00CA1F38">
        <w:rPr>
          <w:rFonts w:ascii="Times New Roman" w:hAnsi="Times New Roman" w:cs="Times New Roman"/>
          <w:sz w:val="28"/>
          <w:szCs w:val="28"/>
          <w:u w:val="single"/>
        </w:rPr>
        <w:t>Reading</w:t>
      </w:r>
      <w:r w:rsidR="00E50C0D" w:rsidRPr="00CA1F38">
        <w:rPr>
          <w:rFonts w:ascii="Times New Roman" w:hAnsi="Times New Roman" w:cs="Times New Roman"/>
          <w:sz w:val="28"/>
          <w:szCs w:val="28"/>
        </w:rPr>
        <w:t xml:space="preserve">:  Chapt. 2 </w:t>
      </w:r>
    </w:p>
    <w:p w14:paraId="70327070" w14:textId="77777777" w:rsidR="00E50C0D" w:rsidRPr="00CA1F38" w:rsidRDefault="00E50C0D" w:rsidP="00E50C0D">
      <w:pPr>
        <w:widowControl w:val="0"/>
        <w:autoSpaceDE w:val="0"/>
        <w:autoSpaceDN w:val="0"/>
        <w:adjustRightInd w:val="0"/>
        <w:spacing w:after="240"/>
        <w:rPr>
          <w:rFonts w:ascii="Times New Roman" w:hAnsi="Times New Roman" w:cs="Times New Roman"/>
          <w:sz w:val="28"/>
          <w:szCs w:val="28"/>
        </w:rPr>
      </w:pPr>
      <w:r w:rsidRPr="00CA1F38">
        <w:rPr>
          <w:rFonts w:ascii="Times New Roman" w:hAnsi="Times New Roman" w:cs="Times New Roman"/>
          <w:sz w:val="28"/>
          <w:szCs w:val="28"/>
        </w:rPr>
        <w:t>*Be prepared to discuss the significance of community and social structure to individual learning.</w:t>
      </w:r>
    </w:p>
    <w:p w14:paraId="5A105A9E" w14:textId="77777777" w:rsidR="00E50C0D" w:rsidRDefault="00E50C0D" w:rsidP="00E50C0D">
      <w:pPr>
        <w:rPr>
          <w:rFonts w:ascii="Times New Roman" w:hAnsi="Times New Roman" w:cs="Times New Roman"/>
          <w:sz w:val="32"/>
          <w:szCs w:val="32"/>
        </w:rPr>
      </w:pPr>
    </w:p>
    <w:p w14:paraId="407148D3" w14:textId="77777777" w:rsidR="00E50C0D" w:rsidRPr="00CA1F38" w:rsidRDefault="00611327" w:rsidP="00E50C0D">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32"/>
          <w:szCs w:val="32"/>
        </w:rPr>
        <w:t>#4:  2</w:t>
      </w:r>
      <w:r w:rsidR="00E50C0D">
        <w:rPr>
          <w:rFonts w:ascii="Times New Roman" w:hAnsi="Times New Roman" w:cs="Times New Roman"/>
          <w:sz w:val="32"/>
          <w:szCs w:val="32"/>
        </w:rPr>
        <w:t xml:space="preserve">/7:  </w:t>
      </w:r>
      <w:r w:rsidR="00E50C0D" w:rsidRPr="00CA1F38">
        <w:rPr>
          <w:rFonts w:ascii="Times New Roman" w:hAnsi="Times New Roman" w:cs="Times New Roman"/>
          <w:b/>
          <w:sz w:val="28"/>
          <w:szCs w:val="28"/>
          <w:u w:val="single"/>
        </w:rPr>
        <w:t>Lecture/Discussion:  Family Matters:  What happens at home matters at school.</w:t>
      </w:r>
      <w:r w:rsidR="00E50C0D" w:rsidRPr="00CA1F38">
        <w:rPr>
          <w:rFonts w:ascii="Times New Roman" w:hAnsi="Times New Roman" w:cs="Times New Roman"/>
          <w:sz w:val="28"/>
          <w:szCs w:val="28"/>
        </w:rPr>
        <w:t xml:space="preserve"> </w:t>
      </w:r>
      <w:r w:rsidR="00E50C0D" w:rsidRPr="00CA1F38">
        <w:rPr>
          <w:rFonts w:ascii="Times New Roman" w:hAnsi="Times New Roman" w:cs="Times New Roman"/>
          <w:sz w:val="28"/>
          <w:szCs w:val="28"/>
          <w:u w:val="single"/>
        </w:rPr>
        <w:t>Reading</w:t>
      </w:r>
      <w:r w:rsidR="00E50C0D" w:rsidRPr="00CA1F38">
        <w:rPr>
          <w:rFonts w:ascii="Times New Roman" w:hAnsi="Times New Roman" w:cs="Times New Roman"/>
          <w:sz w:val="28"/>
          <w:szCs w:val="28"/>
        </w:rPr>
        <w:t xml:space="preserve">:  pp. 35-7 &amp; Chapt. 3. </w:t>
      </w:r>
    </w:p>
    <w:p w14:paraId="55038FEE" w14:textId="77777777" w:rsidR="00E50C0D" w:rsidRDefault="00E50C0D" w:rsidP="00E50C0D">
      <w:pPr>
        <w:rPr>
          <w:rFonts w:ascii="Times New Roman" w:hAnsi="Times New Roman" w:cs="Times New Roman"/>
          <w:sz w:val="32"/>
          <w:szCs w:val="32"/>
        </w:rPr>
      </w:pPr>
    </w:p>
    <w:p w14:paraId="04B59008" w14:textId="77777777" w:rsidR="00E50C0D" w:rsidRPr="00CA1F38" w:rsidRDefault="00611327" w:rsidP="00E50C0D">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32"/>
          <w:szCs w:val="32"/>
        </w:rPr>
        <w:t>#5:  2/11</w:t>
      </w:r>
      <w:r w:rsidR="00E50C0D">
        <w:rPr>
          <w:rFonts w:ascii="Times New Roman" w:hAnsi="Times New Roman" w:cs="Times New Roman"/>
          <w:sz w:val="32"/>
          <w:szCs w:val="32"/>
        </w:rPr>
        <w:t xml:space="preserve">:  </w:t>
      </w:r>
      <w:r w:rsidR="00E50C0D" w:rsidRPr="00CA1F38">
        <w:rPr>
          <w:rFonts w:ascii="Times New Roman" w:hAnsi="Times New Roman" w:cs="Times New Roman"/>
          <w:b/>
          <w:sz w:val="28"/>
          <w:szCs w:val="28"/>
        </w:rPr>
        <w:t>The interface between learning and the “extracurricular.</w:t>
      </w:r>
      <w:r w:rsidR="00E50C0D" w:rsidRPr="00CA1F38">
        <w:rPr>
          <w:rFonts w:ascii="Times New Roman" w:hAnsi="Times New Roman" w:cs="Times New Roman"/>
          <w:sz w:val="28"/>
          <w:szCs w:val="28"/>
        </w:rPr>
        <w:t xml:space="preserve">  </w:t>
      </w:r>
      <w:r w:rsidR="00E50C0D" w:rsidRPr="00CA1F38">
        <w:rPr>
          <w:rFonts w:ascii="Times New Roman" w:hAnsi="Times New Roman" w:cs="Times New Roman"/>
          <w:sz w:val="28"/>
          <w:szCs w:val="28"/>
          <w:u w:val="single"/>
        </w:rPr>
        <w:t>Reading</w:t>
      </w:r>
      <w:r w:rsidR="00E50C0D" w:rsidRPr="00CA1F38">
        <w:rPr>
          <w:rFonts w:ascii="Times New Roman" w:hAnsi="Times New Roman" w:cs="Times New Roman"/>
          <w:sz w:val="28"/>
          <w:szCs w:val="28"/>
        </w:rPr>
        <w:t xml:space="preserve">:  Chapt. 4 &amp; </w:t>
      </w:r>
      <w:r w:rsidR="00E50C0D" w:rsidRPr="00CA1F38">
        <w:rPr>
          <w:rFonts w:ascii="Times New Roman" w:hAnsi="Times New Roman" w:cs="Times New Roman"/>
          <w:sz w:val="28"/>
          <w:szCs w:val="28"/>
          <w:u w:val="single"/>
        </w:rPr>
        <w:t>writing assignment:</w:t>
      </w:r>
      <w:r w:rsidR="00E50C0D" w:rsidRPr="00CA1F38">
        <w:rPr>
          <w:rFonts w:ascii="Times New Roman" w:hAnsi="Times New Roman" w:cs="Times New Roman"/>
          <w:sz w:val="28"/>
          <w:szCs w:val="28"/>
        </w:rPr>
        <w:t xml:space="preserve">  How does the author intertwine “class” with extracurricular activity? (2-3 pages)</w:t>
      </w:r>
    </w:p>
    <w:p w14:paraId="44632BF8" w14:textId="77777777" w:rsidR="00E50C0D" w:rsidRPr="00CA1F38" w:rsidRDefault="00611327" w:rsidP="00E50C0D">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32"/>
          <w:szCs w:val="32"/>
        </w:rPr>
        <w:t>#6:  2/14</w:t>
      </w:r>
      <w:r w:rsidR="00E50C0D">
        <w:rPr>
          <w:rFonts w:ascii="Times New Roman" w:hAnsi="Times New Roman" w:cs="Times New Roman"/>
          <w:sz w:val="32"/>
          <w:szCs w:val="32"/>
        </w:rPr>
        <w:t>:</w:t>
      </w:r>
      <w:r w:rsidR="00E50C0D" w:rsidRPr="00CA1F38">
        <w:rPr>
          <w:rFonts w:ascii="Times New Roman" w:hAnsi="Times New Roman" w:cs="Times New Roman"/>
          <w:b/>
          <w:sz w:val="28"/>
          <w:szCs w:val="28"/>
        </w:rPr>
        <w:t xml:space="preserve">  </w:t>
      </w:r>
      <w:r w:rsidR="00E50C0D" w:rsidRPr="00CA1F38">
        <w:rPr>
          <w:rFonts w:ascii="Times New Roman" w:hAnsi="Times New Roman" w:cs="Times New Roman"/>
          <w:b/>
          <w:sz w:val="28"/>
          <w:szCs w:val="28"/>
          <w:u w:val="single"/>
        </w:rPr>
        <w:t>Lecture/Discussion:  Adult Supervision.</w:t>
      </w:r>
      <w:r w:rsidR="00E50C0D" w:rsidRPr="00CA1F38">
        <w:rPr>
          <w:rFonts w:ascii="Times New Roman" w:hAnsi="Times New Roman" w:cs="Times New Roman"/>
          <w:sz w:val="28"/>
          <w:szCs w:val="28"/>
        </w:rPr>
        <w:t xml:space="preserve">  </w:t>
      </w:r>
      <w:r w:rsidR="00E50C0D" w:rsidRPr="00CA1F38">
        <w:rPr>
          <w:rFonts w:ascii="Times New Roman" w:hAnsi="Times New Roman" w:cs="Times New Roman"/>
          <w:sz w:val="28"/>
          <w:szCs w:val="28"/>
          <w:u w:val="single"/>
        </w:rPr>
        <w:t>Reading:</w:t>
      </w:r>
      <w:r w:rsidR="00E50C0D" w:rsidRPr="00CA1F38">
        <w:rPr>
          <w:rFonts w:ascii="Times New Roman" w:hAnsi="Times New Roman" w:cs="Times New Roman"/>
          <w:sz w:val="28"/>
          <w:szCs w:val="28"/>
        </w:rPr>
        <w:t xml:space="preserve"> chapt. 5.</w:t>
      </w:r>
    </w:p>
    <w:p w14:paraId="2B9A9140" w14:textId="77777777" w:rsidR="00E50C0D" w:rsidRDefault="00E50C0D" w:rsidP="00E50C0D">
      <w:pPr>
        <w:widowControl w:val="0"/>
        <w:autoSpaceDE w:val="0"/>
        <w:autoSpaceDN w:val="0"/>
        <w:adjustRightInd w:val="0"/>
        <w:spacing w:after="240"/>
        <w:rPr>
          <w:rFonts w:ascii="Times New Roman" w:hAnsi="Times New Roman" w:cs="Times New Roman"/>
          <w:sz w:val="28"/>
          <w:szCs w:val="28"/>
        </w:rPr>
      </w:pPr>
      <w:r w:rsidRPr="00CA1F38">
        <w:rPr>
          <w:rFonts w:ascii="Times New Roman" w:hAnsi="Times New Roman" w:cs="Times New Roman"/>
          <w:sz w:val="28"/>
          <w:szCs w:val="28"/>
        </w:rPr>
        <w:t>*Be prepared to discuss child rearing, in theory and in practice</w:t>
      </w:r>
    </w:p>
    <w:p w14:paraId="4EF04F54" w14:textId="77777777" w:rsidR="00611327" w:rsidRDefault="00611327" w:rsidP="00E50C0D">
      <w:pPr>
        <w:rPr>
          <w:rFonts w:ascii="Times New Roman" w:hAnsi="Times New Roman" w:cs="Times New Roman"/>
          <w:sz w:val="32"/>
          <w:szCs w:val="32"/>
        </w:rPr>
      </w:pPr>
      <w:r>
        <w:rPr>
          <w:rFonts w:ascii="Times New Roman" w:hAnsi="Times New Roman" w:cs="Times New Roman"/>
          <w:sz w:val="32"/>
          <w:szCs w:val="32"/>
        </w:rPr>
        <w:t>NO CLASS ON 2/18</w:t>
      </w:r>
    </w:p>
    <w:p w14:paraId="7420326A" w14:textId="77777777" w:rsidR="00611327" w:rsidRDefault="00611327" w:rsidP="00E50C0D">
      <w:pPr>
        <w:rPr>
          <w:rFonts w:ascii="Times New Roman" w:hAnsi="Times New Roman" w:cs="Times New Roman"/>
          <w:sz w:val="32"/>
          <w:szCs w:val="32"/>
        </w:rPr>
      </w:pPr>
    </w:p>
    <w:p w14:paraId="123AF1BD" w14:textId="77777777" w:rsidR="00E50C0D" w:rsidRDefault="00611327" w:rsidP="00E50C0D">
      <w:pPr>
        <w:widowControl w:val="0"/>
        <w:autoSpaceDE w:val="0"/>
        <w:autoSpaceDN w:val="0"/>
        <w:adjustRightInd w:val="0"/>
        <w:spacing w:after="240"/>
        <w:rPr>
          <w:rFonts w:ascii="Times New Roman" w:hAnsi="Times New Roman" w:cs="Times New Roman"/>
          <w:b/>
          <w:sz w:val="28"/>
          <w:szCs w:val="28"/>
        </w:rPr>
      </w:pPr>
      <w:r>
        <w:rPr>
          <w:rFonts w:ascii="Times New Roman" w:hAnsi="Times New Roman" w:cs="Times New Roman"/>
          <w:sz w:val="32"/>
          <w:szCs w:val="32"/>
        </w:rPr>
        <w:t>#7:  2/21</w:t>
      </w:r>
      <w:r w:rsidR="00E50C0D">
        <w:rPr>
          <w:rFonts w:ascii="Times New Roman" w:hAnsi="Times New Roman" w:cs="Times New Roman"/>
          <w:sz w:val="32"/>
          <w:szCs w:val="32"/>
        </w:rPr>
        <w:t xml:space="preserve">:  </w:t>
      </w:r>
      <w:r w:rsidR="00E50C0D">
        <w:rPr>
          <w:rFonts w:ascii="Times New Roman" w:hAnsi="Times New Roman" w:cs="Times New Roman"/>
          <w:b/>
          <w:sz w:val="28"/>
          <w:szCs w:val="28"/>
        </w:rPr>
        <w:t>Discussion on</w:t>
      </w:r>
      <w:r w:rsidR="00E50C0D" w:rsidRPr="00CA1F38">
        <w:rPr>
          <w:rFonts w:ascii="Times New Roman" w:hAnsi="Times New Roman" w:cs="Times New Roman"/>
          <w:b/>
          <w:sz w:val="28"/>
          <w:szCs w:val="28"/>
        </w:rPr>
        <w:t xml:space="preserve"> proposal, presentations and final paper.</w:t>
      </w:r>
    </w:p>
    <w:p w14:paraId="7A58A26B" w14:textId="77777777" w:rsidR="00E50C0D" w:rsidRPr="00CA1F38" w:rsidRDefault="00611327" w:rsidP="00E50C0D">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32"/>
          <w:szCs w:val="32"/>
        </w:rPr>
        <w:t>#8:  2/25</w:t>
      </w:r>
      <w:r w:rsidR="00E50C0D">
        <w:rPr>
          <w:rFonts w:ascii="Times New Roman" w:hAnsi="Times New Roman" w:cs="Times New Roman"/>
          <w:sz w:val="32"/>
          <w:szCs w:val="32"/>
        </w:rPr>
        <w:t xml:space="preserve">: </w:t>
      </w:r>
      <w:r w:rsidR="00E50C0D" w:rsidRPr="00CA1F38">
        <w:rPr>
          <w:rFonts w:ascii="Times New Roman" w:hAnsi="Times New Roman" w:cs="Times New Roman"/>
          <w:b/>
          <w:sz w:val="28"/>
          <w:szCs w:val="28"/>
        </w:rPr>
        <w:t xml:space="preserve"> </w:t>
      </w:r>
      <w:r w:rsidR="00E50C0D" w:rsidRPr="00CA1F38">
        <w:rPr>
          <w:rFonts w:ascii="Times New Roman" w:hAnsi="Times New Roman" w:cs="Times New Roman"/>
          <w:b/>
          <w:sz w:val="28"/>
          <w:szCs w:val="28"/>
          <w:u w:val="single"/>
        </w:rPr>
        <w:t>Lecture/Discussion:  Language and Learning Pt. I.</w:t>
      </w:r>
      <w:r w:rsidR="00E50C0D" w:rsidRPr="00CA1F38">
        <w:rPr>
          <w:rFonts w:ascii="Times New Roman" w:hAnsi="Times New Roman" w:cs="Times New Roman"/>
          <w:sz w:val="28"/>
          <w:szCs w:val="28"/>
        </w:rPr>
        <w:t xml:space="preserve">  Reading:  p. 107 &amp; Chapt.  6.</w:t>
      </w:r>
    </w:p>
    <w:p w14:paraId="355BDD01" w14:textId="77777777" w:rsidR="00E50C0D" w:rsidRPr="00CA1F38" w:rsidRDefault="00E50C0D" w:rsidP="00E50C0D">
      <w:pPr>
        <w:widowControl w:val="0"/>
        <w:autoSpaceDE w:val="0"/>
        <w:autoSpaceDN w:val="0"/>
        <w:adjustRightInd w:val="0"/>
        <w:spacing w:after="240"/>
        <w:rPr>
          <w:rFonts w:ascii="Times New Roman" w:hAnsi="Times New Roman" w:cs="Times New Roman"/>
          <w:sz w:val="28"/>
          <w:szCs w:val="28"/>
        </w:rPr>
      </w:pPr>
      <w:r w:rsidRPr="00CA1F38">
        <w:rPr>
          <w:rFonts w:ascii="Times New Roman" w:hAnsi="Times New Roman" w:cs="Times New Roman"/>
          <w:sz w:val="28"/>
          <w:szCs w:val="28"/>
        </w:rPr>
        <w:t>*Be prepared to discuss the interface between learning and family language.</w:t>
      </w:r>
    </w:p>
    <w:p w14:paraId="203A4C34" w14:textId="77777777" w:rsidR="00E50C0D" w:rsidRDefault="00E50C0D" w:rsidP="00E50C0D">
      <w:pPr>
        <w:rPr>
          <w:rFonts w:ascii="Times New Roman" w:hAnsi="Times New Roman" w:cs="Times New Roman"/>
          <w:b/>
          <w:sz w:val="28"/>
          <w:szCs w:val="28"/>
        </w:rPr>
      </w:pPr>
    </w:p>
    <w:p w14:paraId="778A1C63" w14:textId="77777777" w:rsidR="00E50C0D" w:rsidRPr="00CA1F38" w:rsidRDefault="00611327" w:rsidP="00E50C0D">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32"/>
          <w:szCs w:val="32"/>
        </w:rPr>
        <w:t>#9:  2</w:t>
      </w:r>
      <w:r w:rsidR="00E50C0D">
        <w:rPr>
          <w:rFonts w:ascii="Times New Roman" w:hAnsi="Times New Roman" w:cs="Times New Roman"/>
          <w:sz w:val="32"/>
          <w:szCs w:val="32"/>
        </w:rPr>
        <w:t>/2</w:t>
      </w:r>
      <w:r>
        <w:rPr>
          <w:rFonts w:ascii="Times New Roman" w:hAnsi="Times New Roman" w:cs="Times New Roman"/>
          <w:sz w:val="32"/>
          <w:szCs w:val="32"/>
        </w:rPr>
        <w:t>8</w:t>
      </w:r>
      <w:r w:rsidR="00E50C0D">
        <w:rPr>
          <w:rFonts w:ascii="Times New Roman" w:hAnsi="Times New Roman" w:cs="Times New Roman"/>
          <w:sz w:val="32"/>
          <w:szCs w:val="32"/>
        </w:rPr>
        <w:t xml:space="preserve">:  </w:t>
      </w:r>
      <w:r w:rsidR="00E50C0D" w:rsidRPr="00CA1F38">
        <w:rPr>
          <w:rFonts w:ascii="Times New Roman" w:hAnsi="Times New Roman" w:cs="Times New Roman"/>
          <w:b/>
          <w:sz w:val="28"/>
          <w:szCs w:val="28"/>
          <w:u w:val="single"/>
        </w:rPr>
        <w:t>Lecture/Discussion:  Language and Learning Pt. II.</w:t>
      </w:r>
      <w:r w:rsidR="00E50C0D" w:rsidRPr="00CA1F38">
        <w:rPr>
          <w:rFonts w:ascii="Times New Roman" w:hAnsi="Times New Roman" w:cs="Times New Roman"/>
          <w:sz w:val="28"/>
          <w:szCs w:val="28"/>
        </w:rPr>
        <w:t xml:space="preserve">  Reading: Chapt.  7.</w:t>
      </w:r>
    </w:p>
    <w:p w14:paraId="086FF655" w14:textId="77777777" w:rsidR="00E50C0D" w:rsidRDefault="00E50C0D" w:rsidP="00E50C0D">
      <w:pPr>
        <w:rPr>
          <w:rFonts w:ascii="Times New Roman" w:hAnsi="Times New Roman" w:cs="Times New Roman"/>
          <w:sz w:val="32"/>
          <w:szCs w:val="32"/>
        </w:rPr>
      </w:pPr>
    </w:p>
    <w:p w14:paraId="4A49D1CD" w14:textId="7CE7A64A" w:rsidR="00E50C0D" w:rsidRPr="0073245C" w:rsidRDefault="00611327" w:rsidP="00E50C0D">
      <w:pPr>
        <w:widowControl w:val="0"/>
        <w:autoSpaceDE w:val="0"/>
        <w:autoSpaceDN w:val="0"/>
        <w:adjustRightInd w:val="0"/>
        <w:spacing w:after="240"/>
        <w:rPr>
          <w:rFonts w:ascii="Times New Roman" w:hAnsi="Times New Roman" w:cs="Times New Roman"/>
          <w:sz w:val="28"/>
          <w:szCs w:val="28"/>
          <w:u w:val="single"/>
        </w:rPr>
      </w:pPr>
      <w:r>
        <w:rPr>
          <w:rFonts w:ascii="Times New Roman" w:hAnsi="Times New Roman" w:cs="Times New Roman"/>
          <w:sz w:val="32"/>
          <w:szCs w:val="32"/>
        </w:rPr>
        <w:t>#10:  3/4</w:t>
      </w:r>
      <w:r w:rsidR="00E50C0D">
        <w:rPr>
          <w:rFonts w:ascii="Times New Roman" w:hAnsi="Times New Roman" w:cs="Times New Roman"/>
          <w:sz w:val="32"/>
          <w:szCs w:val="32"/>
        </w:rPr>
        <w:t xml:space="preserve">:  </w:t>
      </w:r>
      <w:r w:rsidR="00E50C0D" w:rsidRPr="00CA1F38">
        <w:rPr>
          <w:rFonts w:ascii="Times New Roman" w:hAnsi="Times New Roman" w:cs="Times New Roman"/>
          <w:b/>
          <w:sz w:val="28"/>
          <w:szCs w:val="28"/>
          <w:u w:val="single"/>
        </w:rPr>
        <w:t>Lecture/Discussion:  Parental Patterns Pt. I.</w:t>
      </w:r>
      <w:r w:rsidR="00E50C0D" w:rsidRPr="00CA1F38">
        <w:rPr>
          <w:rFonts w:ascii="Times New Roman" w:hAnsi="Times New Roman" w:cs="Times New Roman"/>
          <w:b/>
          <w:sz w:val="28"/>
          <w:szCs w:val="28"/>
        </w:rPr>
        <w:t xml:space="preserve">  </w:t>
      </w:r>
      <w:r w:rsidR="00E50C0D" w:rsidRPr="00CA1F38">
        <w:rPr>
          <w:rFonts w:ascii="Times New Roman" w:hAnsi="Times New Roman" w:cs="Times New Roman"/>
          <w:sz w:val="28"/>
          <w:szCs w:val="28"/>
          <w:u w:val="single"/>
        </w:rPr>
        <w:t>Readi</w:t>
      </w:r>
      <w:r w:rsidR="00270980">
        <w:rPr>
          <w:rFonts w:ascii="Times New Roman" w:hAnsi="Times New Roman" w:cs="Times New Roman"/>
          <w:sz w:val="28"/>
          <w:szCs w:val="28"/>
          <w:u w:val="single"/>
        </w:rPr>
        <w:t xml:space="preserve"> </w:t>
      </w:r>
      <w:r w:rsidR="00E50C0D" w:rsidRPr="00CA1F38">
        <w:rPr>
          <w:rFonts w:ascii="Times New Roman" w:hAnsi="Times New Roman" w:cs="Times New Roman"/>
          <w:sz w:val="28"/>
          <w:szCs w:val="28"/>
          <w:u w:val="single"/>
        </w:rPr>
        <w:t>ng:</w:t>
      </w:r>
      <w:r w:rsidR="00E50C0D" w:rsidRPr="00CA1F38">
        <w:rPr>
          <w:rFonts w:ascii="Times New Roman" w:hAnsi="Times New Roman" w:cs="Times New Roman"/>
          <w:b/>
          <w:sz w:val="28"/>
          <w:szCs w:val="28"/>
        </w:rPr>
        <w:t xml:space="preserve"> </w:t>
      </w:r>
      <w:r w:rsidR="00E50C0D" w:rsidRPr="00CA1F38">
        <w:rPr>
          <w:rFonts w:ascii="Times New Roman" w:hAnsi="Times New Roman" w:cs="Times New Roman"/>
          <w:sz w:val="28"/>
          <w:szCs w:val="28"/>
        </w:rPr>
        <w:t>Chapt. 8</w:t>
      </w:r>
      <w:r w:rsidR="00E50C0D" w:rsidRPr="00CA1F38">
        <w:rPr>
          <w:rFonts w:ascii="Times New Roman" w:hAnsi="Times New Roman" w:cs="Times New Roman"/>
          <w:b/>
          <w:sz w:val="28"/>
          <w:szCs w:val="28"/>
        </w:rPr>
        <w:t xml:space="preserve"> </w:t>
      </w:r>
      <w:r w:rsidR="00E50C0D" w:rsidRPr="00CA1F38">
        <w:rPr>
          <w:rFonts w:ascii="Times New Roman" w:hAnsi="Times New Roman" w:cs="Times New Roman"/>
          <w:b/>
          <w:sz w:val="28"/>
          <w:szCs w:val="28"/>
          <w:u w:val="single"/>
        </w:rPr>
        <w:t>&amp; Proposal Outline Due.</w:t>
      </w:r>
    </w:p>
    <w:p w14:paraId="0D0284C9" w14:textId="77777777" w:rsidR="00E50C0D" w:rsidRDefault="00E50C0D" w:rsidP="00E50C0D">
      <w:pPr>
        <w:rPr>
          <w:rFonts w:ascii="Times New Roman" w:hAnsi="Times New Roman" w:cs="Times New Roman"/>
          <w:sz w:val="32"/>
          <w:szCs w:val="32"/>
        </w:rPr>
      </w:pPr>
    </w:p>
    <w:p w14:paraId="34ACC84B" w14:textId="77777777" w:rsidR="00E50C0D" w:rsidRDefault="00611327" w:rsidP="00E50C0D">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32"/>
          <w:szCs w:val="32"/>
        </w:rPr>
        <w:t>#11:  3/7</w:t>
      </w:r>
      <w:r w:rsidR="00E50C0D">
        <w:rPr>
          <w:rFonts w:ascii="Times New Roman" w:hAnsi="Times New Roman" w:cs="Times New Roman"/>
          <w:sz w:val="32"/>
          <w:szCs w:val="32"/>
        </w:rPr>
        <w:t xml:space="preserve">:  </w:t>
      </w:r>
      <w:r w:rsidR="00E50C0D" w:rsidRPr="00CA1F38">
        <w:rPr>
          <w:rFonts w:ascii="Times New Roman" w:hAnsi="Times New Roman" w:cs="Times New Roman"/>
          <w:b/>
          <w:sz w:val="28"/>
          <w:szCs w:val="28"/>
          <w:u w:val="single"/>
        </w:rPr>
        <w:t>Lecture/Discussion:  Parental Patterns Pt. II.</w:t>
      </w:r>
      <w:r w:rsidR="00E50C0D" w:rsidRPr="00CA1F38">
        <w:rPr>
          <w:rFonts w:ascii="Times New Roman" w:hAnsi="Times New Roman" w:cs="Times New Roman"/>
          <w:b/>
          <w:sz w:val="28"/>
          <w:szCs w:val="28"/>
        </w:rPr>
        <w:t xml:space="preserve">  </w:t>
      </w:r>
      <w:r w:rsidR="00E50C0D" w:rsidRPr="00CA1F38">
        <w:rPr>
          <w:rFonts w:ascii="Times New Roman" w:hAnsi="Times New Roman" w:cs="Times New Roman"/>
          <w:sz w:val="28"/>
          <w:szCs w:val="28"/>
          <w:u w:val="single"/>
        </w:rPr>
        <w:t>Reading:</w:t>
      </w:r>
      <w:r w:rsidR="00E50C0D" w:rsidRPr="00CA1F38">
        <w:rPr>
          <w:rFonts w:ascii="Times New Roman" w:hAnsi="Times New Roman" w:cs="Times New Roman"/>
          <w:b/>
          <w:sz w:val="28"/>
          <w:szCs w:val="28"/>
        </w:rPr>
        <w:t xml:space="preserve"> </w:t>
      </w:r>
      <w:r w:rsidR="00E50C0D" w:rsidRPr="00CA1F38">
        <w:rPr>
          <w:rFonts w:ascii="Times New Roman" w:hAnsi="Times New Roman" w:cs="Times New Roman"/>
          <w:sz w:val="28"/>
          <w:szCs w:val="28"/>
        </w:rPr>
        <w:t>Chapt. 9</w:t>
      </w:r>
    </w:p>
    <w:p w14:paraId="638CC4B4" w14:textId="15BE8F60" w:rsidR="00E50C0D" w:rsidRDefault="00FB0875" w:rsidP="00E50C0D">
      <w:pPr>
        <w:rPr>
          <w:rFonts w:ascii="Times New Roman" w:hAnsi="Times New Roman" w:cs="Times New Roman"/>
          <w:sz w:val="32"/>
          <w:szCs w:val="32"/>
        </w:rPr>
      </w:pPr>
      <w:r>
        <w:rPr>
          <w:rFonts w:ascii="Times New Roman" w:hAnsi="Times New Roman" w:cs="Times New Roman"/>
          <w:sz w:val="32"/>
          <w:szCs w:val="32"/>
        </w:rPr>
        <w:t>5</w:t>
      </w:r>
    </w:p>
    <w:p w14:paraId="2A6316F7" w14:textId="77777777" w:rsidR="00E50C0D" w:rsidRDefault="00611327" w:rsidP="00E50C0D">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32"/>
          <w:szCs w:val="32"/>
        </w:rPr>
        <w:t>#12:  3/11</w:t>
      </w:r>
      <w:r w:rsidR="00E50C0D">
        <w:rPr>
          <w:rFonts w:ascii="Times New Roman" w:hAnsi="Times New Roman" w:cs="Times New Roman"/>
          <w:sz w:val="32"/>
          <w:szCs w:val="32"/>
        </w:rPr>
        <w:t xml:space="preserve">:  </w:t>
      </w:r>
      <w:r w:rsidR="00E50C0D" w:rsidRPr="00CA1F38">
        <w:rPr>
          <w:rFonts w:ascii="Times New Roman" w:hAnsi="Times New Roman" w:cs="Times New Roman"/>
          <w:b/>
          <w:sz w:val="28"/>
          <w:szCs w:val="28"/>
          <w:u w:val="single"/>
        </w:rPr>
        <w:t>Lecture/Discussion:  Teachers or Parents?</w:t>
      </w:r>
      <w:r w:rsidR="00E50C0D" w:rsidRPr="00CA1F38">
        <w:rPr>
          <w:rFonts w:ascii="Times New Roman" w:hAnsi="Times New Roman" w:cs="Times New Roman"/>
          <w:sz w:val="28"/>
          <w:szCs w:val="28"/>
        </w:rPr>
        <w:t xml:space="preserve">  </w:t>
      </w:r>
      <w:r w:rsidR="00E50C0D" w:rsidRPr="00CA1F38">
        <w:rPr>
          <w:rFonts w:ascii="Times New Roman" w:hAnsi="Times New Roman" w:cs="Times New Roman"/>
          <w:sz w:val="28"/>
          <w:szCs w:val="28"/>
          <w:u w:val="single"/>
        </w:rPr>
        <w:t>Reading:</w:t>
      </w:r>
      <w:r w:rsidR="00E50C0D" w:rsidRPr="00CA1F38">
        <w:rPr>
          <w:rFonts w:ascii="Times New Roman" w:hAnsi="Times New Roman" w:cs="Times New Roman"/>
          <w:sz w:val="28"/>
          <w:szCs w:val="28"/>
        </w:rPr>
        <w:t xml:space="preserve">  Chapt. 10.</w:t>
      </w:r>
    </w:p>
    <w:p w14:paraId="3674D8F3" w14:textId="77777777" w:rsidR="00E50C0D" w:rsidRPr="00CA1F38" w:rsidRDefault="00611327" w:rsidP="00E50C0D">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32"/>
          <w:szCs w:val="32"/>
        </w:rPr>
        <w:t>#13:  3/14</w:t>
      </w:r>
      <w:r w:rsidR="00E50C0D">
        <w:rPr>
          <w:rFonts w:ascii="Times New Roman" w:hAnsi="Times New Roman" w:cs="Times New Roman"/>
          <w:sz w:val="32"/>
          <w:szCs w:val="32"/>
        </w:rPr>
        <w:t xml:space="preserve">:  </w:t>
      </w:r>
      <w:r w:rsidR="00E50C0D" w:rsidRPr="00CA1F38">
        <w:rPr>
          <w:rFonts w:ascii="Times New Roman" w:hAnsi="Times New Roman" w:cs="Times New Roman"/>
          <w:b/>
          <w:sz w:val="28"/>
          <w:szCs w:val="28"/>
          <w:u w:val="single"/>
        </w:rPr>
        <w:t>Lecture/Discussion:  Fear, Punishment and Learning.</w:t>
      </w:r>
      <w:r w:rsidR="00E50C0D" w:rsidRPr="00CA1F38">
        <w:rPr>
          <w:rFonts w:ascii="Times New Roman" w:hAnsi="Times New Roman" w:cs="Times New Roman"/>
          <w:sz w:val="28"/>
          <w:szCs w:val="28"/>
        </w:rPr>
        <w:t xml:space="preserve">  </w:t>
      </w:r>
      <w:r w:rsidR="00E50C0D" w:rsidRPr="00CA1F38">
        <w:rPr>
          <w:rFonts w:ascii="Times New Roman" w:hAnsi="Times New Roman" w:cs="Times New Roman"/>
          <w:sz w:val="28"/>
          <w:szCs w:val="28"/>
          <w:u w:val="single"/>
        </w:rPr>
        <w:t>Reading</w:t>
      </w:r>
      <w:r w:rsidR="00E50C0D" w:rsidRPr="00CA1F38">
        <w:rPr>
          <w:rFonts w:ascii="Times New Roman" w:hAnsi="Times New Roman" w:cs="Times New Roman"/>
          <w:sz w:val="28"/>
          <w:szCs w:val="28"/>
        </w:rPr>
        <w:t>: Chapt. 11.</w:t>
      </w:r>
    </w:p>
    <w:p w14:paraId="3BB3A63D" w14:textId="77777777" w:rsidR="00E50C0D" w:rsidRDefault="00E50C0D" w:rsidP="00E50C0D">
      <w:pPr>
        <w:rPr>
          <w:rFonts w:ascii="Times New Roman" w:hAnsi="Times New Roman" w:cs="Times New Roman"/>
          <w:sz w:val="32"/>
          <w:szCs w:val="32"/>
        </w:rPr>
      </w:pPr>
    </w:p>
    <w:p w14:paraId="75FD4255" w14:textId="77777777" w:rsidR="00E50C0D" w:rsidRDefault="00611327" w:rsidP="00E50C0D">
      <w:pPr>
        <w:rPr>
          <w:rFonts w:ascii="Times New Roman" w:hAnsi="Times New Roman" w:cs="Times New Roman"/>
          <w:sz w:val="32"/>
          <w:szCs w:val="32"/>
        </w:rPr>
      </w:pPr>
      <w:r>
        <w:rPr>
          <w:rFonts w:ascii="Times New Roman" w:hAnsi="Times New Roman" w:cs="Times New Roman"/>
          <w:sz w:val="32"/>
          <w:szCs w:val="32"/>
        </w:rPr>
        <w:t>#14:  3/18</w:t>
      </w:r>
      <w:r w:rsidR="00E50C0D">
        <w:rPr>
          <w:rFonts w:ascii="Times New Roman" w:hAnsi="Times New Roman" w:cs="Times New Roman"/>
          <w:sz w:val="32"/>
          <w:szCs w:val="32"/>
        </w:rPr>
        <w:t xml:space="preserve">:  </w:t>
      </w:r>
      <w:r w:rsidR="00E50C0D" w:rsidRPr="00CA1F38">
        <w:rPr>
          <w:rFonts w:ascii="Times New Roman" w:hAnsi="Times New Roman" w:cs="Times New Roman"/>
          <w:b/>
          <w:sz w:val="28"/>
          <w:szCs w:val="28"/>
        </w:rPr>
        <w:t>REVIEW SESSION</w:t>
      </w:r>
    </w:p>
    <w:p w14:paraId="0FE69E5C" w14:textId="77777777" w:rsidR="00E50C0D" w:rsidRDefault="00E50C0D" w:rsidP="00E50C0D">
      <w:pPr>
        <w:rPr>
          <w:rFonts w:ascii="Times New Roman" w:hAnsi="Times New Roman" w:cs="Times New Roman"/>
          <w:sz w:val="32"/>
          <w:szCs w:val="32"/>
        </w:rPr>
      </w:pPr>
    </w:p>
    <w:p w14:paraId="1D55DD0E" w14:textId="77777777" w:rsidR="00E50C0D" w:rsidRDefault="00611327" w:rsidP="00E50C0D">
      <w:pPr>
        <w:rPr>
          <w:rFonts w:ascii="Times New Roman" w:hAnsi="Times New Roman" w:cs="Times New Roman"/>
          <w:sz w:val="32"/>
          <w:szCs w:val="32"/>
        </w:rPr>
      </w:pPr>
      <w:r>
        <w:rPr>
          <w:rFonts w:ascii="Times New Roman" w:hAnsi="Times New Roman" w:cs="Times New Roman"/>
          <w:sz w:val="32"/>
          <w:szCs w:val="32"/>
        </w:rPr>
        <w:t>#15:  3/21</w:t>
      </w:r>
      <w:r w:rsidR="00E50C0D">
        <w:rPr>
          <w:rFonts w:ascii="Times New Roman" w:hAnsi="Times New Roman" w:cs="Times New Roman"/>
          <w:sz w:val="32"/>
          <w:szCs w:val="32"/>
        </w:rPr>
        <w:t xml:space="preserve">:  </w:t>
      </w:r>
      <w:r w:rsidR="00E50C0D" w:rsidRPr="00CA1F38">
        <w:rPr>
          <w:rFonts w:ascii="Times New Roman" w:hAnsi="Times New Roman" w:cs="Times New Roman"/>
          <w:b/>
          <w:sz w:val="28"/>
          <w:szCs w:val="28"/>
        </w:rPr>
        <w:t>Midterm</w:t>
      </w:r>
    </w:p>
    <w:p w14:paraId="020E2D51" w14:textId="77777777" w:rsidR="00E50C0D" w:rsidRDefault="00E50C0D" w:rsidP="00E50C0D">
      <w:pPr>
        <w:rPr>
          <w:rFonts w:ascii="Times New Roman" w:hAnsi="Times New Roman" w:cs="Times New Roman"/>
          <w:sz w:val="32"/>
          <w:szCs w:val="32"/>
        </w:rPr>
      </w:pPr>
    </w:p>
    <w:p w14:paraId="74ED3DFC" w14:textId="77777777" w:rsidR="00E50C0D" w:rsidRPr="00CA1F38" w:rsidRDefault="00611327" w:rsidP="00E50C0D">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32"/>
          <w:szCs w:val="32"/>
        </w:rPr>
        <w:t>#16:  3/25</w:t>
      </w:r>
      <w:r w:rsidR="00E50C0D">
        <w:rPr>
          <w:rFonts w:ascii="Times New Roman" w:hAnsi="Times New Roman" w:cs="Times New Roman"/>
          <w:sz w:val="32"/>
          <w:szCs w:val="32"/>
        </w:rPr>
        <w:t xml:space="preserve">:  </w:t>
      </w:r>
      <w:r w:rsidR="00E50C0D" w:rsidRPr="00CA1F38">
        <w:rPr>
          <w:rFonts w:ascii="Times New Roman" w:hAnsi="Times New Roman" w:cs="Times New Roman"/>
          <w:b/>
          <w:sz w:val="28"/>
          <w:szCs w:val="28"/>
          <w:u w:val="single"/>
        </w:rPr>
        <w:t>Lecture/Discussion:  How much does class matter?</w:t>
      </w:r>
      <w:r w:rsidR="00E50C0D" w:rsidRPr="00CA1F38">
        <w:rPr>
          <w:rFonts w:ascii="Times New Roman" w:hAnsi="Times New Roman" w:cs="Times New Roman"/>
          <w:sz w:val="28"/>
          <w:szCs w:val="28"/>
        </w:rPr>
        <w:t xml:space="preserve"> Reading Chapt. 12.</w:t>
      </w:r>
      <w:r w:rsidR="00E50C0D">
        <w:rPr>
          <w:rFonts w:ascii="Times New Roman" w:hAnsi="Times New Roman" w:cs="Times New Roman"/>
          <w:sz w:val="28"/>
          <w:szCs w:val="28"/>
        </w:rPr>
        <w:t xml:space="preserve"> </w:t>
      </w:r>
      <w:r w:rsidR="00E50C0D" w:rsidRPr="00CA1F38">
        <w:rPr>
          <w:rFonts w:ascii="Times New Roman" w:hAnsi="Times New Roman" w:cs="Times New Roman"/>
          <w:sz w:val="28"/>
          <w:szCs w:val="28"/>
        </w:rPr>
        <w:t>*Be prepared to share your views in reference to reading.</w:t>
      </w:r>
    </w:p>
    <w:p w14:paraId="4C6FEA47" w14:textId="77777777" w:rsidR="00E50C0D" w:rsidRDefault="00611327" w:rsidP="00E50C0D">
      <w:pPr>
        <w:rPr>
          <w:rFonts w:ascii="Times New Roman" w:hAnsi="Times New Roman" w:cs="Times New Roman"/>
          <w:sz w:val="32"/>
          <w:szCs w:val="32"/>
        </w:rPr>
      </w:pPr>
      <w:r>
        <w:rPr>
          <w:rFonts w:ascii="Times New Roman" w:hAnsi="Times New Roman" w:cs="Times New Roman"/>
          <w:sz w:val="32"/>
          <w:szCs w:val="32"/>
        </w:rPr>
        <w:t>#17:  3/28</w:t>
      </w:r>
      <w:r w:rsidR="00E50C0D">
        <w:rPr>
          <w:rFonts w:ascii="Times New Roman" w:hAnsi="Times New Roman" w:cs="Times New Roman"/>
          <w:sz w:val="32"/>
          <w:szCs w:val="32"/>
        </w:rPr>
        <w:t xml:space="preserve">:  </w:t>
      </w:r>
      <w:r w:rsidR="00E50C0D" w:rsidRPr="00CA1F38">
        <w:rPr>
          <w:rFonts w:ascii="Times New Roman" w:hAnsi="Times New Roman" w:cs="Times New Roman"/>
          <w:b/>
          <w:sz w:val="28"/>
          <w:szCs w:val="28"/>
        </w:rPr>
        <w:t>Class Presentations</w:t>
      </w:r>
    </w:p>
    <w:p w14:paraId="2773EAFC" w14:textId="77777777" w:rsidR="00E50C0D" w:rsidRDefault="00E50C0D" w:rsidP="00E50C0D">
      <w:pPr>
        <w:rPr>
          <w:rFonts w:ascii="Times New Roman" w:hAnsi="Times New Roman" w:cs="Times New Roman"/>
          <w:sz w:val="32"/>
          <w:szCs w:val="32"/>
        </w:rPr>
      </w:pPr>
    </w:p>
    <w:p w14:paraId="250A92BA" w14:textId="77777777" w:rsidR="00E50C0D" w:rsidRDefault="00611327" w:rsidP="00E50C0D">
      <w:pPr>
        <w:rPr>
          <w:rFonts w:ascii="Times New Roman" w:hAnsi="Times New Roman" w:cs="Times New Roman"/>
          <w:sz w:val="32"/>
          <w:szCs w:val="32"/>
        </w:rPr>
      </w:pPr>
      <w:r>
        <w:rPr>
          <w:rFonts w:ascii="Times New Roman" w:hAnsi="Times New Roman" w:cs="Times New Roman"/>
          <w:sz w:val="32"/>
          <w:szCs w:val="32"/>
        </w:rPr>
        <w:t>#18:  4/1</w:t>
      </w:r>
      <w:r w:rsidR="00E50C0D">
        <w:rPr>
          <w:rFonts w:ascii="Times New Roman" w:hAnsi="Times New Roman" w:cs="Times New Roman"/>
          <w:sz w:val="32"/>
          <w:szCs w:val="32"/>
        </w:rPr>
        <w:t xml:space="preserve">:  </w:t>
      </w:r>
      <w:r w:rsidR="00E50C0D" w:rsidRPr="00CA1F38">
        <w:rPr>
          <w:rFonts w:ascii="Times New Roman" w:hAnsi="Times New Roman" w:cs="Times New Roman"/>
          <w:b/>
          <w:sz w:val="28"/>
          <w:szCs w:val="28"/>
        </w:rPr>
        <w:t>Class Presentations</w:t>
      </w:r>
    </w:p>
    <w:p w14:paraId="21ABA07F" w14:textId="77777777" w:rsidR="00E50C0D" w:rsidRDefault="00E50C0D" w:rsidP="00E50C0D">
      <w:pPr>
        <w:rPr>
          <w:rFonts w:ascii="Times New Roman" w:hAnsi="Times New Roman" w:cs="Times New Roman"/>
          <w:sz w:val="32"/>
          <w:szCs w:val="32"/>
        </w:rPr>
      </w:pPr>
    </w:p>
    <w:p w14:paraId="5038E115" w14:textId="77777777" w:rsidR="00E50C0D" w:rsidRDefault="00611327" w:rsidP="00E50C0D">
      <w:pPr>
        <w:rPr>
          <w:rFonts w:ascii="Times New Roman" w:hAnsi="Times New Roman" w:cs="Times New Roman"/>
          <w:sz w:val="32"/>
          <w:szCs w:val="32"/>
        </w:rPr>
      </w:pPr>
      <w:r>
        <w:rPr>
          <w:rFonts w:ascii="Times New Roman" w:hAnsi="Times New Roman" w:cs="Times New Roman"/>
          <w:sz w:val="32"/>
          <w:szCs w:val="32"/>
        </w:rPr>
        <w:t>#19:  4/4</w:t>
      </w:r>
      <w:r w:rsidR="00E50C0D">
        <w:rPr>
          <w:rFonts w:ascii="Times New Roman" w:hAnsi="Times New Roman" w:cs="Times New Roman"/>
          <w:sz w:val="32"/>
          <w:szCs w:val="32"/>
        </w:rPr>
        <w:t xml:space="preserve">:  </w:t>
      </w:r>
      <w:r w:rsidR="00E50C0D" w:rsidRPr="00CA1F38">
        <w:rPr>
          <w:rFonts w:ascii="Times New Roman" w:hAnsi="Times New Roman" w:cs="Times New Roman"/>
          <w:b/>
          <w:sz w:val="28"/>
          <w:szCs w:val="28"/>
        </w:rPr>
        <w:t>Class Presentations</w:t>
      </w:r>
    </w:p>
    <w:p w14:paraId="311FBE44" w14:textId="77777777" w:rsidR="00E50C0D" w:rsidRDefault="00E50C0D" w:rsidP="00E50C0D">
      <w:pPr>
        <w:rPr>
          <w:rFonts w:ascii="Times New Roman" w:hAnsi="Times New Roman" w:cs="Times New Roman"/>
          <w:sz w:val="32"/>
          <w:szCs w:val="32"/>
        </w:rPr>
      </w:pPr>
    </w:p>
    <w:p w14:paraId="29D3162A" w14:textId="77777777" w:rsidR="00E50C0D" w:rsidRDefault="00611327" w:rsidP="00E50C0D">
      <w:pPr>
        <w:rPr>
          <w:rFonts w:ascii="Times New Roman" w:hAnsi="Times New Roman" w:cs="Times New Roman"/>
          <w:sz w:val="32"/>
          <w:szCs w:val="32"/>
        </w:rPr>
      </w:pPr>
      <w:r>
        <w:rPr>
          <w:rFonts w:ascii="Times New Roman" w:hAnsi="Times New Roman" w:cs="Times New Roman"/>
          <w:sz w:val="32"/>
          <w:szCs w:val="32"/>
        </w:rPr>
        <w:t>#20:  4/15</w:t>
      </w:r>
      <w:r w:rsidR="00E50C0D">
        <w:rPr>
          <w:rFonts w:ascii="Times New Roman" w:hAnsi="Times New Roman" w:cs="Times New Roman"/>
          <w:sz w:val="32"/>
          <w:szCs w:val="32"/>
        </w:rPr>
        <w:t xml:space="preserve">:  </w:t>
      </w:r>
      <w:r w:rsidR="00E50C0D" w:rsidRPr="00CA1F38">
        <w:rPr>
          <w:rFonts w:ascii="Times New Roman" w:hAnsi="Times New Roman" w:cs="Times New Roman"/>
          <w:b/>
          <w:sz w:val="28"/>
          <w:szCs w:val="28"/>
        </w:rPr>
        <w:t>Class Presentations</w:t>
      </w:r>
    </w:p>
    <w:p w14:paraId="22060C78" w14:textId="77777777" w:rsidR="00E50C0D" w:rsidRDefault="00E50C0D" w:rsidP="00E50C0D">
      <w:pPr>
        <w:rPr>
          <w:rFonts w:ascii="Times New Roman" w:hAnsi="Times New Roman" w:cs="Times New Roman"/>
          <w:sz w:val="32"/>
          <w:szCs w:val="32"/>
        </w:rPr>
      </w:pPr>
    </w:p>
    <w:p w14:paraId="5D192ECF" w14:textId="77777777" w:rsidR="00E50C0D" w:rsidRDefault="00611327" w:rsidP="00E50C0D">
      <w:pPr>
        <w:rPr>
          <w:rFonts w:ascii="Times New Roman" w:hAnsi="Times New Roman" w:cs="Times New Roman"/>
          <w:b/>
          <w:sz w:val="28"/>
          <w:szCs w:val="28"/>
        </w:rPr>
      </w:pPr>
      <w:r>
        <w:rPr>
          <w:rFonts w:ascii="Times New Roman" w:hAnsi="Times New Roman" w:cs="Times New Roman"/>
          <w:sz w:val="32"/>
          <w:szCs w:val="32"/>
        </w:rPr>
        <w:t>#21:  4/18</w:t>
      </w:r>
      <w:r w:rsidR="00E50C0D">
        <w:rPr>
          <w:rFonts w:ascii="Times New Roman" w:hAnsi="Times New Roman" w:cs="Times New Roman"/>
          <w:sz w:val="32"/>
          <w:szCs w:val="32"/>
        </w:rPr>
        <w:t xml:space="preserve">:  </w:t>
      </w:r>
      <w:r w:rsidR="00E50C0D" w:rsidRPr="00CA1F38">
        <w:rPr>
          <w:rFonts w:ascii="Times New Roman" w:hAnsi="Times New Roman" w:cs="Times New Roman"/>
          <w:b/>
          <w:sz w:val="28"/>
          <w:szCs w:val="28"/>
        </w:rPr>
        <w:t>Class Presentations</w:t>
      </w:r>
    </w:p>
    <w:p w14:paraId="2A25A586" w14:textId="77777777" w:rsidR="00611327" w:rsidRDefault="00611327" w:rsidP="00E50C0D">
      <w:pPr>
        <w:rPr>
          <w:rFonts w:ascii="Times New Roman" w:hAnsi="Times New Roman" w:cs="Times New Roman"/>
          <w:b/>
          <w:sz w:val="28"/>
          <w:szCs w:val="28"/>
        </w:rPr>
      </w:pPr>
    </w:p>
    <w:p w14:paraId="014BD5DB" w14:textId="77777777" w:rsidR="00611327" w:rsidRDefault="00611327" w:rsidP="00611327">
      <w:pPr>
        <w:rPr>
          <w:rFonts w:ascii="Times New Roman" w:hAnsi="Times New Roman" w:cs="Times New Roman"/>
          <w:sz w:val="32"/>
          <w:szCs w:val="32"/>
        </w:rPr>
      </w:pPr>
      <w:r>
        <w:rPr>
          <w:rFonts w:ascii="Times New Roman" w:hAnsi="Times New Roman" w:cs="Times New Roman"/>
          <w:sz w:val="32"/>
          <w:szCs w:val="32"/>
        </w:rPr>
        <w:t>NO CLASS ON 4/22 &amp; 4/25</w:t>
      </w:r>
    </w:p>
    <w:p w14:paraId="5557F3AC" w14:textId="77777777" w:rsidR="00611327" w:rsidRDefault="00611327" w:rsidP="00E50C0D">
      <w:pPr>
        <w:rPr>
          <w:rFonts w:ascii="Times New Roman" w:hAnsi="Times New Roman" w:cs="Times New Roman"/>
          <w:sz w:val="32"/>
          <w:szCs w:val="32"/>
        </w:rPr>
      </w:pPr>
    </w:p>
    <w:p w14:paraId="2A2BE168" w14:textId="77777777" w:rsidR="00E50C0D" w:rsidRPr="00CA1F38" w:rsidRDefault="00611327" w:rsidP="00E50C0D">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32"/>
          <w:szCs w:val="32"/>
        </w:rPr>
        <w:t>#22:  4/29</w:t>
      </w:r>
      <w:r w:rsidR="00E50C0D">
        <w:rPr>
          <w:rFonts w:ascii="Times New Roman" w:hAnsi="Times New Roman" w:cs="Times New Roman"/>
          <w:sz w:val="32"/>
          <w:szCs w:val="32"/>
        </w:rPr>
        <w:t xml:space="preserve">:  </w:t>
      </w:r>
      <w:r w:rsidR="00E50C0D" w:rsidRPr="00CA1F38">
        <w:rPr>
          <w:rFonts w:ascii="Times New Roman" w:hAnsi="Times New Roman" w:cs="Times New Roman"/>
          <w:b/>
          <w:sz w:val="28"/>
          <w:szCs w:val="28"/>
          <w:u w:val="single"/>
        </w:rPr>
        <w:t>Lecture/Discussion:  New economies, older children.</w:t>
      </w:r>
      <w:r w:rsidR="00E50C0D" w:rsidRPr="00CA1F38">
        <w:rPr>
          <w:rFonts w:ascii="Times New Roman" w:hAnsi="Times New Roman" w:cs="Times New Roman"/>
          <w:sz w:val="28"/>
          <w:szCs w:val="28"/>
        </w:rPr>
        <w:t xml:space="preserve">  Reading:  pp. 261-62 &amp; Chapt. 13.</w:t>
      </w:r>
    </w:p>
    <w:p w14:paraId="70732281" w14:textId="77777777" w:rsidR="00E50C0D" w:rsidRPr="00CA1F38" w:rsidRDefault="00E50C0D" w:rsidP="00E50C0D">
      <w:pPr>
        <w:widowControl w:val="0"/>
        <w:autoSpaceDE w:val="0"/>
        <w:autoSpaceDN w:val="0"/>
        <w:adjustRightInd w:val="0"/>
        <w:spacing w:after="240"/>
        <w:rPr>
          <w:rFonts w:ascii="Times New Roman" w:hAnsi="Times New Roman" w:cs="Times New Roman"/>
          <w:sz w:val="28"/>
          <w:szCs w:val="28"/>
        </w:rPr>
      </w:pPr>
      <w:r w:rsidRPr="00CA1F38">
        <w:rPr>
          <w:rFonts w:ascii="Times New Roman" w:hAnsi="Times New Roman" w:cs="Times New Roman"/>
          <w:sz w:val="28"/>
          <w:szCs w:val="28"/>
        </w:rPr>
        <w:t>*Be prepared to discuss the author’s reflections on methodology.</w:t>
      </w:r>
    </w:p>
    <w:p w14:paraId="66B3218C" w14:textId="77777777" w:rsidR="00E50C0D" w:rsidRPr="00CA1F38" w:rsidRDefault="00611327" w:rsidP="00E50C0D">
      <w:pPr>
        <w:widowControl w:val="0"/>
        <w:autoSpaceDE w:val="0"/>
        <w:autoSpaceDN w:val="0"/>
        <w:adjustRightInd w:val="0"/>
        <w:spacing w:after="240"/>
        <w:rPr>
          <w:rFonts w:ascii="Times New Roman" w:hAnsi="Times New Roman" w:cs="Times New Roman"/>
          <w:sz w:val="28"/>
          <w:szCs w:val="28"/>
        </w:rPr>
      </w:pPr>
      <w:bookmarkStart w:id="0" w:name="_GoBack"/>
      <w:bookmarkEnd w:id="0"/>
      <w:r>
        <w:rPr>
          <w:rFonts w:ascii="Times New Roman" w:hAnsi="Times New Roman" w:cs="Times New Roman"/>
          <w:sz w:val="32"/>
          <w:szCs w:val="32"/>
        </w:rPr>
        <w:t>#23:  5/2</w:t>
      </w:r>
      <w:r w:rsidR="00E50C0D">
        <w:rPr>
          <w:rFonts w:ascii="Times New Roman" w:hAnsi="Times New Roman" w:cs="Times New Roman"/>
          <w:sz w:val="32"/>
          <w:szCs w:val="32"/>
        </w:rPr>
        <w:t xml:space="preserve">:  </w:t>
      </w:r>
      <w:r w:rsidR="00E50C0D" w:rsidRPr="00CA1F38">
        <w:rPr>
          <w:rFonts w:ascii="Times New Roman" w:hAnsi="Times New Roman" w:cs="Times New Roman"/>
          <w:b/>
          <w:sz w:val="28"/>
          <w:szCs w:val="28"/>
          <w:u w:val="single"/>
        </w:rPr>
        <w:t>Lecture/Discussion:  The view from the field.</w:t>
      </w:r>
      <w:r w:rsidR="00E50C0D" w:rsidRPr="00CA1F38">
        <w:rPr>
          <w:rFonts w:ascii="Times New Roman" w:hAnsi="Times New Roman" w:cs="Times New Roman"/>
          <w:sz w:val="28"/>
          <w:szCs w:val="28"/>
        </w:rPr>
        <w:t xml:space="preserve">  </w:t>
      </w:r>
      <w:r w:rsidR="00E50C0D" w:rsidRPr="00CA1F38">
        <w:rPr>
          <w:rFonts w:ascii="Times New Roman" w:hAnsi="Times New Roman" w:cs="Times New Roman"/>
          <w:sz w:val="28"/>
          <w:szCs w:val="28"/>
          <w:u w:val="single"/>
        </w:rPr>
        <w:t>Reading</w:t>
      </w:r>
      <w:r w:rsidR="00E50C0D" w:rsidRPr="00CA1F38">
        <w:rPr>
          <w:rFonts w:ascii="Times New Roman" w:hAnsi="Times New Roman" w:cs="Times New Roman"/>
          <w:sz w:val="28"/>
          <w:szCs w:val="28"/>
        </w:rPr>
        <w:t>:  Chapt. 14.</w:t>
      </w:r>
    </w:p>
    <w:p w14:paraId="00248C96" w14:textId="77777777" w:rsidR="00611327" w:rsidRPr="00CA1F38" w:rsidRDefault="00611327" w:rsidP="00611327">
      <w:pPr>
        <w:widowControl w:val="0"/>
        <w:autoSpaceDE w:val="0"/>
        <w:autoSpaceDN w:val="0"/>
        <w:adjustRightInd w:val="0"/>
        <w:spacing w:after="240"/>
        <w:rPr>
          <w:rFonts w:ascii="Times New Roman" w:hAnsi="Times New Roman" w:cs="Times New Roman"/>
          <w:b/>
          <w:sz w:val="28"/>
          <w:szCs w:val="28"/>
        </w:rPr>
      </w:pPr>
      <w:r>
        <w:rPr>
          <w:rFonts w:ascii="Times New Roman" w:hAnsi="Times New Roman" w:cs="Times New Roman"/>
          <w:sz w:val="32"/>
          <w:szCs w:val="32"/>
        </w:rPr>
        <w:t>#24:  5/6</w:t>
      </w:r>
      <w:r w:rsidR="00E50C0D">
        <w:rPr>
          <w:rFonts w:ascii="Times New Roman" w:hAnsi="Times New Roman" w:cs="Times New Roman"/>
          <w:sz w:val="32"/>
          <w:szCs w:val="32"/>
        </w:rPr>
        <w:t xml:space="preserve">:  </w:t>
      </w:r>
      <w:r w:rsidR="00E50C0D" w:rsidRPr="00CA1F38">
        <w:rPr>
          <w:rFonts w:ascii="Times New Roman" w:hAnsi="Times New Roman" w:cs="Times New Roman"/>
          <w:b/>
          <w:sz w:val="28"/>
          <w:szCs w:val="28"/>
          <w:u w:val="single"/>
        </w:rPr>
        <w:t>Lecture/Discussion:  Evaluating and applying the results</w:t>
      </w:r>
      <w:r w:rsidR="00E50C0D" w:rsidRPr="00CA1F38">
        <w:rPr>
          <w:rFonts w:ascii="Times New Roman" w:hAnsi="Times New Roman" w:cs="Times New Roman"/>
          <w:sz w:val="28"/>
          <w:szCs w:val="28"/>
          <w:u w:val="single"/>
        </w:rPr>
        <w:t>.  Reading:</w:t>
      </w:r>
      <w:r w:rsidR="00E50C0D" w:rsidRPr="00CA1F38">
        <w:rPr>
          <w:rFonts w:ascii="Times New Roman" w:hAnsi="Times New Roman" w:cs="Times New Roman"/>
          <w:b/>
          <w:sz w:val="28"/>
          <w:szCs w:val="28"/>
          <w:u w:val="single"/>
        </w:rPr>
        <w:t xml:space="preserve">  </w:t>
      </w:r>
      <w:r w:rsidR="00E50C0D" w:rsidRPr="00CA1F38">
        <w:rPr>
          <w:rFonts w:ascii="Times New Roman" w:hAnsi="Times New Roman" w:cs="Times New Roman"/>
          <w:sz w:val="28"/>
          <w:szCs w:val="28"/>
          <w:u w:val="single"/>
        </w:rPr>
        <w:t>Chapter 15, Afterword and Appendix A, pp.  333-360.</w:t>
      </w:r>
    </w:p>
    <w:p w14:paraId="1532100B" w14:textId="77777777" w:rsidR="00E50C0D" w:rsidRPr="00CA1F38" w:rsidRDefault="00611327" w:rsidP="00E50C0D">
      <w:pPr>
        <w:widowControl w:val="0"/>
        <w:autoSpaceDE w:val="0"/>
        <w:autoSpaceDN w:val="0"/>
        <w:adjustRightInd w:val="0"/>
        <w:spacing w:after="240"/>
        <w:rPr>
          <w:rFonts w:ascii="Times New Roman" w:hAnsi="Times New Roman" w:cs="Times New Roman"/>
          <w:b/>
          <w:sz w:val="28"/>
          <w:szCs w:val="28"/>
        </w:rPr>
      </w:pPr>
      <w:r>
        <w:rPr>
          <w:rFonts w:ascii="Times New Roman" w:hAnsi="Times New Roman" w:cs="Times New Roman"/>
          <w:sz w:val="32"/>
          <w:szCs w:val="32"/>
        </w:rPr>
        <w:t>#25:  5/9</w:t>
      </w:r>
      <w:r w:rsidR="00E50C0D">
        <w:rPr>
          <w:rFonts w:ascii="Times New Roman" w:hAnsi="Times New Roman" w:cs="Times New Roman"/>
          <w:sz w:val="32"/>
          <w:szCs w:val="32"/>
        </w:rPr>
        <w:t xml:space="preserve">:  </w:t>
      </w:r>
      <w:r w:rsidRPr="00CA1F38">
        <w:rPr>
          <w:rFonts w:ascii="Times New Roman" w:hAnsi="Times New Roman" w:cs="Times New Roman"/>
          <w:b/>
          <w:sz w:val="28"/>
          <w:szCs w:val="28"/>
        </w:rPr>
        <w:t>Discussion:  Compare and contrast results of Appendixes C &amp; D.</w:t>
      </w:r>
    </w:p>
    <w:p w14:paraId="3C9E21CA" w14:textId="77777777" w:rsidR="00E50C0D" w:rsidRDefault="00611327" w:rsidP="00E50C0D">
      <w:pPr>
        <w:rPr>
          <w:rFonts w:ascii="Times New Roman" w:hAnsi="Times New Roman" w:cs="Times New Roman"/>
          <w:sz w:val="32"/>
          <w:szCs w:val="32"/>
        </w:rPr>
      </w:pPr>
      <w:r>
        <w:rPr>
          <w:rFonts w:ascii="Times New Roman" w:hAnsi="Times New Roman" w:cs="Times New Roman"/>
          <w:sz w:val="32"/>
          <w:szCs w:val="32"/>
        </w:rPr>
        <w:t>#26:  5/13</w:t>
      </w:r>
      <w:r w:rsidR="00E50C0D">
        <w:rPr>
          <w:rFonts w:ascii="Times New Roman" w:hAnsi="Times New Roman" w:cs="Times New Roman"/>
          <w:sz w:val="32"/>
          <w:szCs w:val="32"/>
        </w:rPr>
        <w:t xml:space="preserve">:  </w:t>
      </w:r>
      <w:r w:rsidRPr="00CA1F38">
        <w:rPr>
          <w:rFonts w:ascii="Times New Roman" w:hAnsi="Times New Roman" w:cs="Times New Roman"/>
          <w:b/>
          <w:sz w:val="28"/>
          <w:szCs w:val="28"/>
        </w:rPr>
        <w:t>Review Session</w:t>
      </w:r>
      <w:r w:rsidRPr="00CA1F38">
        <w:rPr>
          <w:rFonts w:ascii="Times New Roman" w:hAnsi="Times New Roman" w:cs="Times New Roman"/>
          <w:b/>
          <w:sz w:val="28"/>
          <w:szCs w:val="28"/>
          <w:u w:val="single"/>
        </w:rPr>
        <w:t xml:space="preserve"> </w:t>
      </w:r>
      <w:r w:rsidR="00E50C0D" w:rsidRPr="00CA1F38">
        <w:rPr>
          <w:rFonts w:ascii="Times New Roman" w:hAnsi="Times New Roman" w:cs="Times New Roman"/>
          <w:b/>
          <w:sz w:val="28"/>
          <w:szCs w:val="28"/>
          <w:u w:val="single"/>
        </w:rPr>
        <w:t>&amp; Final Paper Due</w:t>
      </w:r>
    </w:p>
    <w:p w14:paraId="198321C5" w14:textId="77777777" w:rsidR="00611327" w:rsidRDefault="00611327" w:rsidP="00E50C0D">
      <w:pPr>
        <w:widowControl w:val="0"/>
        <w:autoSpaceDE w:val="0"/>
        <w:autoSpaceDN w:val="0"/>
        <w:adjustRightInd w:val="0"/>
        <w:spacing w:after="240"/>
        <w:rPr>
          <w:rFonts w:ascii="Times New Roman" w:hAnsi="Times New Roman" w:cs="Times New Roman"/>
          <w:sz w:val="32"/>
          <w:szCs w:val="32"/>
        </w:rPr>
      </w:pPr>
    </w:p>
    <w:p w14:paraId="56B33ECF" w14:textId="71CDC521" w:rsidR="00E50C0D" w:rsidRDefault="0073763B" w:rsidP="00E50C0D">
      <w:pPr>
        <w:widowControl w:val="0"/>
        <w:autoSpaceDE w:val="0"/>
        <w:autoSpaceDN w:val="0"/>
        <w:adjustRightInd w:val="0"/>
        <w:spacing w:after="240"/>
        <w:rPr>
          <w:rFonts w:ascii="Times New Roman" w:hAnsi="Times New Roman" w:cs="Times New Roman"/>
          <w:b/>
          <w:sz w:val="28"/>
          <w:szCs w:val="28"/>
        </w:rPr>
      </w:pPr>
      <w:r>
        <w:rPr>
          <w:rFonts w:ascii="Times New Roman" w:hAnsi="Times New Roman" w:cs="Times New Roman"/>
          <w:b/>
          <w:sz w:val="28"/>
          <w:szCs w:val="28"/>
        </w:rPr>
        <w:t xml:space="preserve">FINAL:  5/20:  </w:t>
      </w:r>
      <w:r w:rsidR="00611327">
        <w:rPr>
          <w:rFonts w:ascii="Times New Roman" w:hAnsi="Times New Roman" w:cs="Times New Roman"/>
          <w:b/>
          <w:sz w:val="28"/>
          <w:szCs w:val="28"/>
        </w:rPr>
        <w:t>11:3</w:t>
      </w:r>
      <w:r w:rsidR="00E50C0D">
        <w:rPr>
          <w:rFonts w:ascii="Times New Roman" w:hAnsi="Times New Roman" w:cs="Times New Roman"/>
          <w:b/>
          <w:sz w:val="28"/>
          <w:szCs w:val="28"/>
        </w:rPr>
        <w:t>0</w:t>
      </w:r>
      <w:r w:rsidR="00611327">
        <w:rPr>
          <w:rFonts w:ascii="Times New Roman" w:hAnsi="Times New Roman" w:cs="Times New Roman"/>
          <w:b/>
          <w:sz w:val="28"/>
          <w:szCs w:val="28"/>
        </w:rPr>
        <w:t>-1:30</w:t>
      </w:r>
    </w:p>
    <w:p w14:paraId="357D668A" w14:textId="77777777" w:rsidR="00E50C0D" w:rsidRPr="0027619A" w:rsidRDefault="00E50C0D" w:rsidP="00E50C0D">
      <w:pPr>
        <w:widowControl w:val="0"/>
        <w:autoSpaceDE w:val="0"/>
        <w:autoSpaceDN w:val="0"/>
        <w:adjustRightInd w:val="0"/>
        <w:spacing w:after="240"/>
        <w:rPr>
          <w:rFonts w:ascii="Times New Roman" w:hAnsi="Times New Roman" w:cs="Times New Roman"/>
          <w:b/>
          <w:sz w:val="28"/>
          <w:szCs w:val="28"/>
        </w:rPr>
      </w:pPr>
      <w:r w:rsidRPr="00A960E3">
        <w:rPr>
          <w:rFonts w:ascii="Times New Roman" w:hAnsi="Times New Roman" w:cs="Times New Roman"/>
          <w:b/>
          <w:i/>
          <w:sz w:val="32"/>
          <w:szCs w:val="32"/>
        </w:rPr>
        <w:t>PLEASE NOTE:  Assignment Schedule may be subject to some adjustment depending on class progress and/or other unforeseen factors</w:t>
      </w:r>
      <w:r>
        <w:rPr>
          <w:rFonts w:ascii="Times New Roman" w:hAnsi="Times New Roman" w:cs="Times New Roman"/>
          <w:b/>
          <w:i/>
          <w:sz w:val="32"/>
          <w:szCs w:val="32"/>
        </w:rPr>
        <w:t>.</w:t>
      </w:r>
    </w:p>
    <w:p w14:paraId="26D37FB8" w14:textId="77777777" w:rsidR="00D71C1B" w:rsidRDefault="00D71C1B"/>
    <w:sectPr w:rsidR="00D71C1B" w:rsidSect="004735D7">
      <w:headerReference w:type="even" r:id="rId13"/>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B094F" w14:textId="77777777" w:rsidR="008D33F8" w:rsidRDefault="008D33F8">
      <w:r>
        <w:separator/>
      </w:r>
    </w:p>
  </w:endnote>
  <w:endnote w:type="continuationSeparator" w:id="0">
    <w:p w14:paraId="1CE3B3AC" w14:textId="77777777" w:rsidR="008D33F8" w:rsidRDefault="008D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7898B" w14:textId="77777777" w:rsidR="008D33F8" w:rsidRDefault="008D33F8">
      <w:r>
        <w:separator/>
      </w:r>
    </w:p>
  </w:footnote>
  <w:footnote w:type="continuationSeparator" w:id="0">
    <w:p w14:paraId="5A2BA53E" w14:textId="77777777" w:rsidR="008D33F8" w:rsidRDefault="008D33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00DEF" w14:textId="77777777" w:rsidR="008D33F8" w:rsidRDefault="008D33F8" w:rsidP="005169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535009" w14:textId="77777777" w:rsidR="008D33F8" w:rsidRDefault="008D33F8" w:rsidP="005169B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7EFFF" w14:textId="77777777" w:rsidR="008D33F8" w:rsidRDefault="008D33F8" w:rsidP="005169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49D1">
      <w:rPr>
        <w:rStyle w:val="PageNumber"/>
        <w:noProof/>
      </w:rPr>
      <w:t>1</w:t>
    </w:r>
    <w:r>
      <w:rPr>
        <w:rStyle w:val="PageNumber"/>
      </w:rPr>
      <w:fldChar w:fldCharType="end"/>
    </w:r>
  </w:p>
  <w:p w14:paraId="55AEE8CB" w14:textId="77777777" w:rsidR="008D33F8" w:rsidRDefault="008D33F8" w:rsidP="005169B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F40A2"/>
    <w:multiLevelType w:val="hybridMultilevel"/>
    <w:tmpl w:val="95BC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602BE4"/>
    <w:multiLevelType w:val="hybridMultilevel"/>
    <w:tmpl w:val="ED4C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CA3BC5"/>
    <w:multiLevelType w:val="hybridMultilevel"/>
    <w:tmpl w:val="524CA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7A4D73"/>
    <w:multiLevelType w:val="hybridMultilevel"/>
    <w:tmpl w:val="01EA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8479A5"/>
    <w:multiLevelType w:val="hybridMultilevel"/>
    <w:tmpl w:val="FDE4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0D"/>
    <w:rsid w:val="000C49D1"/>
    <w:rsid w:val="00270980"/>
    <w:rsid w:val="004735D7"/>
    <w:rsid w:val="005169B8"/>
    <w:rsid w:val="00611327"/>
    <w:rsid w:val="0073763B"/>
    <w:rsid w:val="008D33F8"/>
    <w:rsid w:val="008E6B43"/>
    <w:rsid w:val="00A343C6"/>
    <w:rsid w:val="00B72A44"/>
    <w:rsid w:val="00D71C1B"/>
    <w:rsid w:val="00E50C0D"/>
    <w:rsid w:val="00FB0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7DD6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C0D"/>
    <w:pPr>
      <w:tabs>
        <w:tab w:val="center" w:pos="4320"/>
        <w:tab w:val="right" w:pos="8640"/>
      </w:tabs>
    </w:pPr>
  </w:style>
  <w:style w:type="character" w:customStyle="1" w:styleId="HeaderChar">
    <w:name w:val="Header Char"/>
    <w:basedOn w:val="DefaultParagraphFont"/>
    <w:link w:val="Header"/>
    <w:uiPriority w:val="99"/>
    <w:rsid w:val="00E50C0D"/>
  </w:style>
  <w:style w:type="character" w:styleId="PageNumber">
    <w:name w:val="page number"/>
    <w:basedOn w:val="DefaultParagraphFont"/>
    <w:uiPriority w:val="99"/>
    <w:semiHidden/>
    <w:unhideWhenUsed/>
    <w:rsid w:val="00E50C0D"/>
  </w:style>
  <w:style w:type="character" w:styleId="Hyperlink">
    <w:name w:val="Hyperlink"/>
    <w:basedOn w:val="DefaultParagraphFont"/>
    <w:uiPriority w:val="99"/>
    <w:unhideWhenUsed/>
    <w:rsid w:val="00E50C0D"/>
    <w:rPr>
      <w:color w:val="0000FF" w:themeColor="hyperlink"/>
      <w:u w:val="single"/>
    </w:rPr>
  </w:style>
  <w:style w:type="paragraph" w:styleId="ListParagraph">
    <w:name w:val="List Paragraph"/>
    <w:basedOn w:val="Normal"/>
    <w:uiPriority w:val="34"/>
    <w:qFormat/>
    <w:rsid w:val="00E50C0D"/>
    <w:pPr>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C0D"/>
    <w:pPr>
      <w:tabs>
        <w:tab w:val="center" w:pos="4320"/>
        <w:tab w:val="right" w:pos="8640"/>
      </w:tabs>
    </w:pPr>
  </w:style>
  <w:style w:type="character" w:customStyle="1" w:styleId="HeaderChar">
    <w:name w:val="Header Char"/>
    <w:basedOn w:val="DefaultParagraphFont"/>
    <w:link w:val="Header"/>
    <w:uiPriority w:val="99"/>
    <w:rsid w:val="00E50C0D"/>
  </w:style>
  <w:style w:type="character" w:styleId="PageNumber">
    <w:name w:val="page number"/>
    <w:basedOn w:val="DefaultParagraphFont"/>
    <w:uiPriority w:val="99"/>
    <w:semiHidden/>
    <w:unhideWhenUsed/>
    <w:rsid w:val="00E50C0D"/>
  </w:style>
  <w:style w:type="character" w:styleId="Hyperlink">
    <w:name w:val="Hyperlink"/>
    <w:basedOn w:val="DefaultParagraphFont"/>
    <w:uiPriority w:val="99"/>
    <w:unhideWhenUsed/>
    <w:rsid w:val="00E50C0D"/>
    <w:rPr>
      <w:color w:val="0000FF" w:themeColor="hyperlink"/>
      <w:u w:val="single"/>
    </w:rPr>
  </w:style>
  <w:style w:type="paragraph" w:styleId="ListParagraph">
    <w:name w:val="List Paragraph"/>
    <w:basedOn w:val="Normal"/>
    <w:uiPriority w:val="34"/>
    <w:qFormat/>
    <w:rsid w:val="00E50C0D"/>
    <w:pPr>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olleen.barry@hunter.cuny.edu" TargetMode="External"/><Relationship Id="rId12" Type="http://schemas.openxmlformats.org/officeDocument/2006/relationships/hyperlink" Target="http://http/www.cuny.edu/about/administration/offices/la/Policy-on-Sexual-%20Misconduct-12-1-14-with-links.pdf"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b1003@hunter.cuny.edu" TargetMode="External"/><Relationship Id="rId9" Type="http://schemas.openxmlformats.org/officeDocument/2006/relationships/hyperlink" Target="http://www.hunter.cuny.edu/history/plagiarism.shtml" TargetMode="External"/><Relationship Id="rId10" Type="http://schemas.openxmlformats.org/officeDocument/2006/relationships/hyperlink" Target="mailto:jtrose@hunter.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1447</Words>
  <Characters>8249</Characters>
  <Application>Microsoft Macintosh Word</Application>
  <DocSecurity>0</DocSecurity>
  <Lines>68</Lines>
  <Paragraphs>19</Paragraphs>
  <ScaleCrop>false</ScaleCrop>
  <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Bronstein</dc:creator>
  <cp:keywords/>
  <dc:description/>
  <cp:lastModifiedBy>Daniel Bronstein</cp:lastModifiedBy>
  <cp:revision>6</cp:revision>
  <dcterms:created xsi:type="dcterms:W3CDTF">2019-01-18T19:35:00Z</dcterms:created>
  <dcterms:modified xsi:type="dcterms:W3CDTF">2019-04-15T17:32:00Z</dcterms:modified>
</cp:coreProperties>
</file>